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12" w:rsidRPr="00741872" w:rsidRDefault="00B25FC2" w:rsidP="00E85F12">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Bogotá, D. C., abril 11</w:t>
      </w:r>
      <w:r w:rsidR="00E85F12" w:rsidRPr="00741872">
        <w:rPr>
          <w:rFonts w:ascii="Arial" w:eastAsiaTheme="minorHAnsi" w:hAnsi="Arial" w:cs="Arial"/>
          <w:lang w:eastAsia="en-US"/>
        </w:rPr>
        <w:t xml:space="preserve"> de 2018</w:t>
      </w:r>
    </w:p>
    <w:p w:rsidR="00E85F12" w:rsidRPr="00741872" w:rsidRDefault="00E85F12" w:rsidP="00E85F12">
      <w:pPr>
        <w:spacing w:after="0" w:line="240" w:lineRule="auto"/>
        <w:jc w:val="both"/>
        <w:rPr>
          <w:rFonts w:ascii="Arial" w:hAnsi="Arial" w:cs="Arial"/>
          <w:sz w:val="24"/>
          <w:szCs w:val="24"/>
          <w:highlight w:val="yellow"/>
        </w:rPr>
      </w:pPr>
    </w:p>
    <w:p w:rsidR="00E85F12" w:rsidRPr="00741872" w:rsidRDefault="00E85F12" w:rsidP="00E85F12">
      <w:pPr>
        <w:spacing w:after="0" w:line="240" w:lineRule="auto"/>
        <w:jc w:val="both"/>
        <w:rPr>
          <w:rFonts w:ascii="Arial" w:hAnsi="Arial" w:cs="Arial"/>
          <w:sz w:val="24"/>
          <w:szCs w:val="24"/>
          <w:highlight w:val="yellow"/>
        </w:rPr>
      </w:pPr>
    </w:p>
    <w:p w:rsidR="00E85F12" w:rsidRPr="00741872" w:rsidRDefault="00E85F12" w:rsidP="00E85F12">
      <w:pPr>
        <w:spacing w:after="0" w:line="240" w:lineRule="auto"/>
        <w:jc w:val="both"/>
        <w:rPr>
          <w:rFonts w:ascii="Arial" w:hAnsi="Arial" w:cs="Arial"/>
          <w:sz w:val="24"/>
          <w:szCs w:val="24"/>
          <w:highlight w:val="yellow"/>
        </w:rPr>
      </w:pPr>
    </w:p>
    <w:p w:rsidR="00E85F12" w:rsidRPr="00741872" w:rsidRDefault="00E85F12" w:rsidP="00E85F12">
      <w:pPr>
        <w:pStyle w:val="Sinespaciado"/>
        <w:rPr>
          <w:rFonts w:ascii="Arial" w:hAnsi="Arial" w:cs="Arial"/>
          <w:sz w:val="24"/>
          <w:szCs w:val="24"/>
          <w:lang w:eastAsia="es-CO"/>
        </w:rPr>
      </w:pPr>
      <w:r w:rsidRPr="00741872">
        <w:rPr>
          <w:rFonts w:ascii="Arial" w:hAnsi="Arial" w:cs="Arial"/>
          <w:sz w:val="24"/>
          <w:szCs w:val="24"/>
          <w:lang w:eastAsia="es-CO"/>
        </w:rPr>
        <w:t xml:space="preserve">Representante </w:t>
      </w:r>
    </w:p>
    <w:p w:rsidR="00E85F12" w:rsidRPr="00741872" w:rsidRDefault="00E85F12" w:rsidP="00E85F12">
      <w:pPr>
        <w:pStyle w:val="Sinespaciado"/>
        <w:rPr>
          <w:rFonts w:ascii="Arial" w:hAnsi="Arial" w:cs="Arial"/>
          <w:b/>
          <w:bCs/>
          <w:sz w:val="24"/>
          <w:szCs w:val="24"/>
          <w:shd w:val="clear" w:color="auto" w:fill="FFFFFF"/>
        </w:rPr>
      </w:pPr>
      <w:r w:rsidRPr="00741872">
        <w:rPr>
          <w:rFonts w:ascii="Arial" w:hAnsi="Arial" w:cs="Arial"/>
          <w:b/>
          <w:bCs/>
          <w:sz w:val="24"/>
          <w:szCs w:val="24"/>
          <w:shd w:val="clear" w:color="auto" w:fill="FFFFFF"/>
        </w:rPr>
        <w:t>CARLOS ARTURO CORREA MOJICA</w:t>
      </w:r>
    </w:p>
    <w:p w:rsidR="00E85F12" w:rsidRPr="00741872" w:rsidRDefault="00E85F12" w:rsidP="00E85F12">
      <w:pPr>
        <w:pStyle w:val="Sinespaciado"/>
        <w:rPr>
          <w:rFonts w:ascii="Arial" w:hAnsi="Arial" w:cs="Arial"/>
          <w:sz w:val="24"/>
          <w:szCs w:val="24"/>
          <w:lang w:eastAsia="es-CO"/>
        </w:rPr>
      </w:pPr>
      <w:r w:rsidRPr="00741872">
        <w:rPr>
          <w:rFonts w:ascii="Arial" w:hAnsi="Arial" w:cs="Arial"/>
          <w:sz w:val="24"/>
          <w:szCs w:val="24"/>
          <w:lang w:eastAsia="es-CO"/>
        </w:rPr>
        <w:t>Presidente Comisión Primera</w:t>
      </w:r>
    </w:p>
    <w:p w:rsidR="00E85F12" w:rsidRPr="00741872" w:rsidRDefault="00E85F12" w:rsidP="00E85F12">
      <w:pPr>
        <w:pStyle w:val="Sinespaciado"/>
        <w:rPr>
          <w:rFonts w:ascii="Arial" w:hAnsi="Arial" w:cs="Arial"/>
          <w:sz w:val="24"/>
          <w:szCs w:val="24"/>
          <w:lang w:eastAsia="es-CO"/>
        </w:rPr>
      </w:pPr>
      <w:r w:rsidRPr="00741872">
        <w:rPr>
          <w:rFonts w:ascii="Arial" w:hAnsi="Arial" w:cs="Arial"/>
          <w:sz w:val="24"/>
          <w:szCs w:val="24"/>
          <w:lang w:eastAsia="es-CO"/>
        </w:rPr>
        <w:t>Cámara De Representantes</w:t>
      </w:r>
    </w:p>
    <w:p w:rsidR="00E85F12" w:rsidRPr="00741872" w:rsidRDefault="00E85F12" w:rsidP="00E85F12">
      <w:pPr>
        <w:spacing w:after="0" w:line="240" w:lineRule="auto"/>
        <w:jc w:val="both"/>
        <w:rPr>
          <w:rFonts w:ascii="Arial" w:hAnsi="Arial" w:cs="Arial"/>
          <w:sz w:val="24"/>
          <w:szCs w:val="24"/>
          <w:highlight w:val="yellow"/>
        </w:rPr>
      </w:pPr>
    </w:p>
    <w:p w:rsidR="00E85F12" w:rsidRPr="00741872" w:rsidRDefault="00E85F12" w:rsidP="00E85F12">
      <w:pPr>
        <w:spacing w:after="0" w:line="240" w:lineRule="auto"/>
        <w:jc w:val="both"/>
        <w:rPr>
          <w:rFonts w:ascii="Arial" w:hAnsi="Arial" w:cs="Arial"/>
          <w:sz w:val="24"/>
          <w:szCs w:val="24"/>
          <w:highlight w:val="yellow"/>
        </w:rPr>
      </w:pPr>
    </w:p>
    <w:p w:rsidR="00E85F12" w:rsidRPr="00741872" w:rsidRDefault="00E85F12" w:rsidP="00E85F12">
      <w:pPr>
        <w:spacing w:after="0" w:line="240" w:lineRule="auto"/>
        <w:jc w:val="both"/>
        <w:rPr>
          <w:rFonts w:ascii="Arial" w:hAnsi="Arial" w:cs="Arial"/>
          <w:b/>
          <w:bCs/>
          <w:sz w:val="24"/>
          <w:szCs w:val="24"/>
        </w:rPr>
      </w:pPr>
      <w:r w:rsidRPr="00741872">
        <w:rPr>
          <w:rFonts w:ascii="Arial" w:hAnsi="Arial" w:cs="Arial"/>
          <w:sz w:val="24"/>
          <w:szCs w:val="24"/>
          <w:lang w:eastAsia="es-CO"/>
        </w:rPr>
        <w:t>Referencia:</w:t>
      </w:r>
      <w:r w:rsidRPr="00741872">
        <w:rPr>
          <w:rFonts w:ascii="Arial" w:hAnsi="Arial" w:cs="Arial"/>
          <w:b/>
          <w:sz w:val="24"/>
          <w:szCs w:val="24"/>
          <w:lang w:eastAsia="es-CO"/>
        </w:rPr>
        <w:t xml:space="preserve"> INFORME</w:t>
      </w:r>
      <w:r w:rsidRPr="00741872">
        <w:rPr>
          <w:rFonts w:ascii="Arial" w:hAnsi="Arial" w:cs="Arial"/>
          <w:b/>
          <w:sz w:val="24"/>
          <w:szCs w:val="24"/>
        </w:rPr>
        <w:t xml:space="preserve"> DE PONENCIA PARA PRIMER DEBATE AL PROYECTO DE LEY 207 DE 2018 CÁMARA - 138 DE</w:t>
      </w:r>
      <w:r w:rsidRPr="00741872">
        <w:rPr>
          <w:rFonts w:ascii="Arial" w:hAnsi="Arial" w:cs="Arial"/>
          <w:b/>
          <w:bCs/>
          <w:sz w:val="24"/>
          <w:szCs w:val="24"/>
        </w:rPr>
        <w:t xml:space="preserve"> 2017 SENADO  </w:t>
      </w:r>
      <w:r w:rsidRPr="00741872">
        <w:rPr>
          <w:rFonts w:ascii="Arial" w:hAnsi="Arial" w:cs="Arial"/>
          <w:b/>
          <w:bCs/>
          <w:i/>
          <w:sz w:val="24"/>
          <w:szCs w:val="24"/>
        </w:rPr>
        <w:t>“</w:t>
      </w:r>
      <w:r w:rsidRPr="00741872">
        <w:rPr>
          <w:rFonts w:ascii="Arial" w:hAnsi="Arial" w:cs="Arial"/>
          <w:i/>
          <w:sz w:val="24"/>
          <w:szCs w:val="24"/>
        </w:rPr>
        <w:t>POR MEDIO DEL CUAL SE CATEGORIZA AL MUNICIPIO DE SANTIAGO DE CALI COMO DISTRITO ESPECIAL, DEPORTIVO, CULTURAL, TURÍSTICO, EMPRESARIAL Y DE SERVICIOS”.</w:t>
      </w:r>
    </w:p>
    <w:p w:rsidR="00E85F12" w:rsidRPr="00741872" w:rsidRDefault="00E85F12" w:rsidP="00E85F12">
      <w:pPr>
        <w:spacing w:after="0" w:line="240" w:lineRule="auto"/>
        <w:jc w:val="both"/>
        <w:rPr>
          <w:rFonts w:ascii="Arial" w:hAnsi="Arial" w:cs="Arial"/>
          <w:sz w:val="24"/>
          <w:szCs w:val="24"/>
          <w:highlight w:val="yellow"/>
        </w:rPr>
      </w:pPr>
    </w:p>
    <w:p w:rsidR="00E85F12" w:rsidRPr="00741872" w:rsidRDefault="00E85F12" w:rsidP="00E85F12">
      <w:pPr>
        <w:spacing w:after="0" w:line="240" w:lineRule="auto"/>
        <w:jc w:val="both"/>
        <w:rPr>
          <w:rFonts w:ascii="Arial" w:hAnsi="Arial" w:cs="Arial"/>
          <w:sz w:val="24"/>
          <w:szCs w:val="24"/>
          <w:highlight w:val="yellow"/>
        </w:rPr>
      </w:pPr>
    </w:p>
    <w:p w:rsidR="00E85F12" w:rsidRPr="00741872" w:rsidRDefault="00E85F12" w:rsidP="00E85F12">
      <w:pPr>
        <w:spacing w:after="0" w:line="240" w:lineRule="auto"/>
        <w:jc w:val="both"/>
        <w:rPr>
          <w:rFonts w:ascii="Arial" w:hAnsi="Arial" w:cs="Arial"/>
          <w:sz w:val="24"/>
          <w:szCs w:val="24"/>
        </w:rPr>
      </w:pPr>
      <w:r w:rsidRPr="00741872">
        <w:rPr>
          <w:rFonts w:ascii="Arial" w:hAnsi="Arial" w:cs="Arial"/>
          <w:sz w:val="24"/>
          <w:szCs w:val="24"/>
        </w:rPr>
        <w:t>Respetado Señor Presidente</w:t>
      </w:r>
    </w:p>
    <w:p w:rsidR="00E85F12" w:rsidRPr="00741872" w:rsidRDefault="00E85F12" w:rsidP="00E85F12">
      <w:pPr>
        <w:spacing w:after="0" w:line="240" w:lineRule="auto"/>
        <w:jc w:val="both"/>
        <w:rPr>
          <w:rFonts w:ascii="Arial" w:eastAsia="Times New Roman" w:hAnsi="Arial" w:cs="Arial"/>
          <w:color w:val="000000"/>
          <w:sz w:val="24"/>
          <w:szCs w:val="24"/>
          <w:lang w:eastAsia="es-CO"/>
        </w:rPr>
      </w:pPr>
    </w:p>
    <w:p w:rsidR="00E85F12" w:rsidRPr="00741872" w:rsidRDefault="00E85F12" w:rsidP="00E85F12">
      <w:pPr>
        <w:spacing w:after="0" w:line="240" w:lineRule="auto"/>
        <w:jc w:val="both"/>
        <w:rPr>
          <w:rFonts w:ascii="Arial" w:hAnsi="Arial" w:cs="Arial"/>
          <w:b/>
          <w:bCs/>
          <w:sz w:val="24"/>
          <w:szCs w:val="24"/>
        </w:rPr>
      </w:pPr>
      <w:r w:rsidRPr="00741872">
        <w:rPr>
          <w:rFonts w:ascii="Arial" w:hAnsi="Arial" w:cs="Arial"/>
          <w:color w:val="000000"/>
          <w:sz w:val="24"/>
          <w:szCs w:val="24"/>
        </w:rPr>
        <w:t xml:space="preserve">En cumplimiento de la honrosa designación que me hiciera la mesa directiva, de la manera más atenta, por medio del presente escrito y dentro del término establecido para el efecto, procedo a rendir informe de ponencia para primer debate al Proyecto de  </w:t>
      </w:r>
      <w:r w:rsidRPr="00741872">
        <w:rPr>
          <w:rFonts w:ascii="Arial" w:hAnsi="Arial" w:cs="Arial"/>
          <w:sz w:val="24"/>
          <w:szCs w:val="24"/>
        </w:rPr>
        <w:t>Ley 207 de 2018 Cámara - 138 de</w:t>
      </w:r>
      <w:r w:rsidRPr="00741872">
        <w:rPr>
          <w:rFonts w:ascii="Arial" w:hAnsi="Arial" w:cs="Arial"/>
          <w:bCs/>
          <w:sz w:val="24"/>
          <w:szCs w:val="24"/>
        </w:rPr>
        <w:t xml:space="preserve"> 2017 Senado </w:t>
      </w:r>
      <w:r w:rsidRPr="00741872">
        <w:rPr>
          <w:rFonts w:ascii="Arial" w:hAnsi="Arial" w:cs="Arial"/>
          <w:b/>
          <w:bCs/>
          <w:sz w:val="24"/>
          <w:szCs w:val="24"/>
        </w:rPr>
        <w:t>“</w:t>
      </w:r>
      <w:r w:rsidRPr="00741872">
        <w:rPr>
          <w:rFonts w:ascii="Arial" w:hAnsi="Arial" w:cs="Arial"/>
          <w:sz w:val="24"/>
          <w:szCs w:val="24"/>
        </w:rPr>
        <w:t>por medio del cual se categoriza al municipio de Santiago de Cali como distrito especial, deportivo, cultural, turísti</w:t>
      </w:r>
      <w:r w:rsidR="001B50C1" w:rsidRPr="00741872">
        <w:rPr>
          <w:rFonts w:ascii="Arial" w:hAnsi="Arial" w:cs="Arial"/>
          <w:sz w:val="24"/>
          <w:szCs w:val="24"/>
        </w:rPr>
        <w:t xml:space="preserve">co, empresarial y de servicios”, junto con el texto propuesto para primer </w:t>
      </w:r>
      <w:r w:rsidR="00741872" w:rsidRPr="00741872">
        <w:rPr>
          <w:rFonts w:ascii="Arial" w:hAnsi="Arial" w:cs="Arial"/>
          <w:sz w:val="24"/>
          <w:szCs w:val="24"/>
        </w:rPr>
        <w:t>debate</w:t>
      </w:r>
      <w:r w:rsidR="001B50C1" w:rsidRPr="00741872">
        <w:rPr>
          <w:rFonts w:ascii="Arial" w:hAnsi="Arial" w:cs="Arial"/>
          <w:sz w:val="24"/>
          <w:szCs w:val="24"/>
        </w:rPr>
        <w:t>.</w:t>
      </w: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highlight w:val="yellow"/>
          <w:lang w:eastAsia="en-US"/>
        </w:rPr>
      </w:pP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Conforme a lo previsto en la reglamentación interna, el proyecto se presenta en tres (3) ejemplares impresos y en medio magnético (CD).</w:t>
      </w: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highlight w:val="yellow"/>
          <w:lang w:eastAsia="en-US"/>
        </w:rPr>
      </w:pP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highlight w:val="yellow"/>
          <w:lang w:eastAsia="en-US"/>
        </w:rPr>
      </w:pP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highlight w:val="yellow"/>
          <w:lang w:eastAsia="en-US"/>
        </w:rPr>
      </w:pP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 xml:space="preserve">Cordialmente, </w:t>
      </w: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___________________________</w:t>
      </w: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b/>
          <w:lang w:eastAsia="en-US"/>
        </w:rPr>
      </w:pPr>
      <w:r w:rsidRPr="00741872">
        <w:rPr>
          <w:rFonts w:ascii="Arial" w:eastAsiaTheme="minorHAnsi" w:hAnsi="Arial" w:cs="Arial"/>
          <w:b/>
          <w:lang w:eastAsia="en-US"/>
        </w:rPr>
        <w:t xml:space="preserve">ELBERT DÍAZ LOZANO </w:t>
      </w: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Ponente Coordinador</w:t>
      </w:r>
    </w:p>
    <w:p w:rsidR="00E85F12" w:rsidRPr="00741872" w:rsidRDefault="00E85F12" w:rsidP="00E85F12">
      <w:pPr>
        <w:pStyle w:val="NormalWeb"/>
        <w:shd w:val="clear" w:color="auto" w:fill="FFFFFF"/>
        <w:spacing w:before="0" w:beforeAutospacing="0" w:after="0" w:afterAutospacing="0"/>
        <w:jc w:val="both"/>
        <w:rPr>
          <w:rFonts w:ascii="Arial" w:eastAsiaTheme="minorHAnsi" w:hAnsi="Arial" w:cs="Arial"/>
          <w:lang w:eastAsia="en-US"/>
        </w:rPr>
      </w:pPr>
    </w:p>
    <w:p w:rsidR="00CA4862" w:rsidRPr="00741872" w:rsidRDefault="00CA4862" w:rsidP="00CA4862">
      <w:pPr>
        <w:spacing w:after="0" w:line="240" w:lineRule="auto"/>
        <w:jc w:val="both"/>
        <w:rPr>
          <w:rFonts w:ascii="Arial" w:hAnsi="Arial" w:cs="Arial"/>
          <w:sz w:val="24"/>
          <w:szCs w:val="24"/>
        </w:rPr>
      </w:pPr>
    </w:p>
    <w:p w:rsidR="00E85F12" w:rsidRPr="00741872" w:rsidRDefault="00E85F12" w:rsidP="00CA4862">
      <w:pPr>
        <w:spacing w:after="0" w:line="240" w:lineRule="auto"/>
        <w:jc w:val="both"/>
        <w:rPr>
          <w:rFonts w:ascii="Arial" w:hAnsi="Arial" w:cs="Arial"/>
          <w:b/>
          <w:sz w:val="24"/>
          <w:szCs w:val="24"/>
        </w:rPr>
      </w:pPr>
    </w:p>
    <w:p w:rsidR="00E85F12" w:rsidRPr="00741872" w:rsidRDefault="00E85F12" w:rsidP="00CA4862">
      <w:pPr>
        <w:spacing w:after="0" w:line="240" w:lineRule="auto"/>
        <w:jc w:val="both"/>
        <w:rPr>
          <w:rFonts w:ascii="Arial" w:hAnsi="Arial" w:cs="Arial"/>
          <w:b/>
          <w:sz w:val="24"/>
          <w:szCs w:val="24"/>
        </w:rPr>
      </w:pPr>
    </w:p>
    <w:p w:rsidR="00E85F12" w:rsidRPr="00741872" w:rsidRDefault="00E85F12" w:rsidP="00CA4862">
      <w:pPr>
        <w:spacing w:after="0" w:line="240" w:lineRule="auto"/>
        <w:jc w:val="both"/>
        <w:rPr>
          <w:rFonts w:ascii="Arial" w:hAnsi="Arial" w:cs="Arial"/>
          <w:b/>
          <w:sz w:val="24"/>
          <w:szCs w:val="24"/>
        </w:rPr>
      </w:pPr>
    </w:p>
    <w:p w:rsidR="00E85F12" w:rsidRPr="00741872" w:rsidRDefault="00E85F12" w:rsidP="00CA4862">
      <w:pPr>
        <w:spacing w:after="0" w:line="240" w:lineRule="auto"/>
        <w:jc w:val="both"/>
        <w:rPr>
          <w:rFonts w:ascii="Arial" w:hAnsi="Arial" w:cs="Arial"/>
          <w:b/>
          <w:sz w:val="24"/>
          <w:szCs w:val="24"/>
        </w:rPr>
      </w:pPr>
    </w:p>
    <w:p w:rsidR="00E85F12" w:rsidRPr="00741872" w:rsidRDefault="00E85F12" w:rsidP="00CA4862">
      <w:pPr>
        <w:spacing w:after="0" w:line="240" w:lineRule="auto"/>
        <w:jc w:val="both"/>
        <w:rPr>
          <w:rFonts w:ascii="Arial" w:hAnsi="Arial" w:cs="Arial"/>
          <w:b/>
          <w:sz w:val="24"/>
          <w:szCs w:val="24"/>
        </w:rPr>
      </w:pPr>
    </w:p>
    <w:p w:rsidR="00847305" w:rsidRPr="00741872" w:rsidRDefault="00B25FC2" w:rsidP="00847305">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lastRenderedPageBreak/>
        <w:t>Bogotá, D. C., abril 11</w:t>
      </w:r>
      <w:r w:rsidR="00847305" w:rsidRPr="00741872">
        <w:rPr>
          <w:rFonts w:ascii="Arial" w:eastAsiaTheme="minorHAnsi" w:hAnsi="Arial" w:cs="Arial"/>
          <w:lang w:eastAsia="en-US"/>
        </w:rPr>
        <w:t xml:space="preserve"> de 2018</w:t>
      </w:r>
    </w:p>
    <w:p w:rsidR="00847305" w:rsidRPr="00741872" w:rsidRDefault="00847305" w:rsidP="00847305">
      <w:pPr>
        <w:spacing w:after="0" w:line="240" w:lineRule="auto"/>
        <w:jc w:val="both"/>
        <w:rPr>
          <w:rFonts w:ascii="Arial" w:hAnsi="Arial" w:cs="Arial"/>
          <w:sz w:val="24"/>
          <w:szCs w:val="24"/>
          <w:highlight w:val="yellow"/>
        </w:rPr>
      </w:pPr>
    </w:p>
    <w:p w:rsidR="00847305" w:rsidRPr="00741872" w:rsidRDefault="00847305" w:rsidP="00847305">
      <w:pPr>
        <w:spacing w:after="0" w:line="240" w:lineRule="auto"/>
        <w:jc w:val="both"/>
        <w:rPr>
          <w:rFonts w:ascii="Arial" w:hAnsi="Arial" w:cs="Arial"/>
          <w:sz w:val="24"/>
          <w:szCs w:val="24"/>
          <w:highlight w:val="yellow"/>
        </w:rPr>
      </w:pPr>
    </w:p>
    <w:p w:rsidR="00847305" w:rsidRPr="00741872" w:rsidRDefault="00847305" w:rsidP="00847305">
      <w:pPr>
        <w:pStyle w:val="Sinespaciado"/>
        <w:rPr>
          <w:rFonts w:ascii="Arial" w:hAnsi="Arial" w:cs="Arial"/>
          <w:sz w:val="24"/>
          <w:szCs w:val="24"/>
          <w:lang w:eastAsia="es-CO"/>
        </w:rPr>
      </w:pPr>
      <w:r w:rsidRPr="00741872">
        <w:rPr>
          <w:rFonts w:ascii="Arial" w:hAnsi="Arial" w:cs="Arial"/>
          <w:sz w:val="24"/>
          <w:szCs w:val="24"/>
          <w:lang w:eastAsia="es-CO"/>
        </w:rPr>
        <w:t xml:space="preserve">Representante </w:t>
      </w:r>
    </w:p>
    <w:p w:rsidR="00847305" w:rsidRPr="00741872" w:rsidRDefault="00847305" w:rsidP="00847305">
      <w:pPr>
        <w:pStyle w:val="Sinespaciado"/>
        <w:rPr>
          <w:rFonts w:ascii="Arial" w:hAnsi="Arial" w:cs="Arial"/>
          <w:b/>
          <w:bCs/>
          <w:sz w:val="24"/>
          <w:szCs w:val="24"/>
          <w:shd w:val="clear" w:color="auto" w:fill="FFFFFF"/>
        </w:rPr>
      </w:pPr>
      <w:r w:rsidRPr="00741872">
        <w:rPr>
          <w:rFonts w:ascii="Arial" w:hAnsi="Arial" w:cs="Arial"/>
          <w:b/>
          <w:bCs/>
          <w:sz w:val="24"/>
          <w:szCs w:val="24"/>
          <w:shd w:val="clear" w:color="auto" w:fill="FFFFFF"/>
        </w:rPr>
        <w:t>CARLOS ARTURO CORREA MOJICA</w:t>
      </w:r>
    </w:p>
    <w:p w:rsidR="00847305" w:rsidRPr="00741872" w:rsidRDefault="00847305" w:rsidP="00847305">
      <w:pPr>
        <w:pStyle w:val="Sinespaciado"/>
        <w:rPr>
          <w:rFonts w:ascii="Arial" w:hAnsi="Arial" w:cs="Arial"/>
          <w:sz w:val="24"/>
          <w:szCs w:val="24"/>
          <w:lang w:eastAsia="es-CO"/>
        </w:rPr>
      </w:pPr>
      <w:r w:rsidRPr="00741872">
        <w:rPr>
          <w:rFonts w:ascii="Arial" w:hAnsi="Arial" w:cs="Arial"/>
          <w:sz w:val="24"/>
          <w:szCs w:val="24"/>
          <w:lang w:eastAsia="es-CO"/>
        </w:rPr>
        <w:t>Presidente Comisión Primera</w:t>
      </w:r>
    </w:p>
    <w:p w:rsidR="00847305" w:rsidRPr="00741872" w:rsidRDefault="00847305" w:rsidP="00847305">
      <w:pPr>
        <w:pStyle w:val="Sinespaciado"/>
        <w:rPr>
          <w:rFonts w:ascii="Arial" w:hAnsi="Arial" w:cs="Arial"/>
          <w:sz w:val="24"/>
          <w:szCs w:val="24"/>
          <w:lang w:eastAsia="es-CO"/>
        </w:rPr>
      </w:pPr>
      <w:r w:rsidRPr="00741872">
        <w:rPr>
          <w:rFonts w:ascii="Arial" w:hAnsi="Arial" w:cs="Arial"/>
          <w:sz w:val="24"/>
          <w:szCs w:val="24"/>
          <w:lang w:eastAsia="es-CO"/>
        </w:rPr>
        <w:t>Cámara De Representantes</w:t>
      </w:r>
    </w:p>
    <w:p w:rsidR="00CA4862" w:rsidRPr="00741872" w:rsidRDefault="00CA4862" w:rsidP="00CA4862">
      <w:pPr>
        <w:pStyle w:val="Sinespaciado"/>
        <w:rPr>
          <w:rFonts w:ascii="Arial" w:hAnsi="Arial" w:cs="Arial"/>
          <w:sz w:val="24"/>
          <w:szCs w:val="24"/>
          <w:lang w:eastAsia="es-CO"/>
        </w:rPr>
      </w:pPr>
    </w:p>
    <w:p w:rsidR="00C2765F" w:rsidRPr="00741872" w:rsidRDefault="00CA4862" w:rsidP="00C2765F">
      <w:pPr>
        <w:spacing w:after="0" w:line="240" w:lineRule="auto"/>
        <w:jc w:val="both"/>
        <w:rPr>
          <w:rFonts w:ascii="Arial" w:hAnsi="Arial" w:cs="Arial"/>
          <w:b/>
          <w:bCs/>
          <w:sz w:val="24"/>
          <w:szCs w:val="24"/>
        </w:rPr>
      </w:pPr>
      <w:r w:rsidRPr="00741872">
        <w:rPr>
          <w:rFonts w:ascii="Arial" w:hAnsi="Arial" w:cs="Arial"/>
          <w:sz w:val="24"/>
          <w:szCs w:val="24"/>
          <w:lang w:eastAsia="es-CO"/>
        </w:rPr>
        <w:t>Referencia</w:t>
      </w:r>
      <w:r w:rsidR="00C2765F" w:rsidRPr="00741872">
        <w:rPr>
          <w:rFonts w:ascii="Arial" w:hAnsi="Arial" w:cs="Arial"/>
          <w:sz w:val="24"/>
          <w:szCs w:val="24"/>
          <w:lang w:eastAsia="es-CO"/>
        </w:rPr>
        <w:t>:</w:t>
      </w:r>
      <w:r w:rsidR="00C2765F" w:rsidRPr="00741872">
        <w:rPr>
          <w:rFonts w:ascii="Arial" w:hAnsi="Arial" w:cs="Arial"/>
          <w:b/>
          <w:sz w:val="24"/>
          <w:szCs w:val="24"/>
          <w:lang w:eastAsia="es-CO"/>
        </w:rPr>
        <w:t xml:space="preserve"> INFORME</w:t>
      </w:r>
      <w:r w:rsidR="00C2765F" w:rsidRPr="00741872">
        <w:rPr>
          <w:rFonts w:ascii="Arial" w:hAnsi="Arial" w:cs="Arial"/>
          <w:b/>
          <w:sz w:val="24"/>
          <w:szCs w:val="24"/>
        </w:rPr>
        <w:t xml:space="preserve"> DE PONENCIA PARA PRIMER DEBATE AL PROYECTO DE LEY 207 DE 2018 CÁMARA - 138 DE</w:t>
      </w:r>
      <w:r w:rsidR="00C2765F" w:rsidRPr="00741872">
        <w:rPr>
          <w:rFonts w:ascii="Arial" w:hAnsi="Arial" w:cs="Arial"/>
          <w:b/>
          <w:bCs/>
          <w:sz w:val="24"/>
          <w:szCs w:val="24"/>
        </w:rPr>
        <w:t xml:space="preserve"> 2017 SENADO  </w:t>
      </w:r>
      <w:r w:rsidR="00C2765F" w:rsidRPr="00741872">
        <w:rPr>
          <w:rFonts w:ascii="Arial" w:hAnsi="Arial" w:cs="Arial"/>
          <w:b/>
          <w:bCs/>
          <w:i/>
          <w:sz w:val="24"/>
          <w:szCs w:val="24"/>
        </w:rPr>
        <w:t>“</w:t>
      </w:r>
      <w:r w:rsidR="00C2765F" w:rsidRPr="00741872">
        <w:rPr>
          <w:rFonts w:ascii="Arial" w:hAnsi="Arial" w:cs="Arial"/>
          <w:i/>
          <w:sz w:val="24"/>
          <w:szCs w:val="24"/>
        </w:rPr>
        <w:t>POR MEDIO DEL CUAL SE CATEGORIZA AL MUNICIPIO DE SANTIAGO DE CALI COMO DISTRITO ESPECIAL, DEPORTIVO, CULTURAL, TURÍSTICO, EMPRESARIAL Y DE SERVICIOS”.</w:t>
      </w:r>
    </w:p>
    <w:p w:rsidR="00CA4862" w:rsidRPr="00741872" w:rsidRDefault="00CA4862" w:rsidP="00CA4862">
      <w:pPr>
        <w:pStyle w:val="Sinespaciado"/>
        <w:rPr>
          <w:rFonts w:ascii="Arial" w:hAnsi="Arial" w:cs="Arial"/>
          <w:sz w:val="24"/>
          <w:szCs w:val="24"/>
          <w:highlight w:val="yellow"/>
          <w:lang w:eastAsia="es-CO"/>
        </w:rPr>
      </w:pPr>
    </w:p>
    <w:p w:rsidR="00CA4862" w:rsidRPr="00741872" w:rsidRDefault="00CA4862" w:rsidP="00CA4862">
      <w:pPr>
        <w:spacing w:after="0" w:line="240" w:lineRule="auto"/>
        <w:jc w:val="both"/>
        <w:rPr>
          <w:rFonts w:ascii="Arial" w:hAnsi="Arial" w:cs="Arial"/>
          <w:sz w:val="24"/>
          <w:szCs w:val="24"/>
        </w:rPr>
      </w:pPr>
      <w:r w:rsidRPr="00741872">
        <w:rPr>
          <w:rFonts w:ascii="Arial" w:hAnsi="Arial" w:cs="Arial"/>
          <w:sz w:val="24"/>
          <w:szCs w:val="24"/>
        </w:rPr>
        <w:t>Respetado Señor Presidente</w:t>
      </w:r>
      <w:r w:rsidR="001B50C1" w:rsidRPr="00741872">
        <w:rPr>
          <w:rFonts w:ascii="Arial" w:hAnsi="Arial" w:cs="Arial"/>
          <w:sz w:val="24"/>
          <w:szCs w:val="24"/>
        </w:rPr>
        <w:t>,</w:t>
      </w:r>
    </w:p>
    <w:p w:rsidR="00CA4862" w:rsidRPr="00741872" w:rsidRDefault="00CA4862" w:rsidP="00CA4862">
      <w:pPr>
        <w:spacing w:after="0" w:line="240" w:lineRule="auto"/>
        <w:jc w:val="both"/>
        <w:rPr>
          <w:rFonts w:ascii="Arial" w:eastAsia="Times New Roman" w:hAnsi="Arial" w:cs="Arial"/>
          <w:color w:val="000000"/>
          <w:sz w:val="24"/>
          <w:szCs w:val="24"/>
          <w:lang w:eastAsia="es-CO"/>
        </w:rPr>
      </w:pPr>
    </w:p>
    <w:p w:rsidR="004621E0" w:rsidRPr="00741872" w:rsidRDefault="00CA4862" w:rsidP="004621E0">
      <w:pPr>
        <w:spacing w:after="0" w:line="240" w:lineRule="auto"/>
        <w:jc w:val="both"/>
        <w:rPr>
          <w:rFonts w:ascii="Arial" w:hAnsi="Arial" w:cs="Arial"/>
          <w:b/>
          <w:bCs/>
          <w:sz w:val="24"/>
          <w:szCs w:val="24"/>
        </w:rPr>
      </w:pPr>
      <w:r w:rsidRPr="00741872">
        <w:rPr>
          <w:rFonts w:ascii="Arial" w:hAnsi="Arial" w:cs="Arial"/>
          <w:color w:val="000000"/>
          <w:sz w:val="24"/>
          <w:szCs w:val="24"/>
        </w:rPr>
        <w:t xml:space="preserve">En cumplimiento </w:t>
      </w:r>
      <w:r w:rsidR="00A369DC" w:rsidRPr="00741872">
        <w:rPr>
          <w:rFonts w:ascii="Arial" w:hAnsi="Arial" w:cs="Arial"/>
          <w:color w:val="000000"/>
          <w:sz w:val="24"/>
          <w:szCs w:val="24"/>
        </w:rPr>
        <w:t>de la honrosa designación que nos</w:t>
      </w:r>
      <w:r w:rsidRPr="00741872">
        <w:rPr>
          <w:rFonts w:ascii="Arial" w:hAnsi="Arial" w:cs="Arial"/>
          <w:color w:val="000000"/>
          <w:sz w:val="24"/>
          <w:szCs w:val="24"/>
        </w:rPr>
        <w:t xml:space="preserve"> hiciera la mesa directiva, de la manera más atenta, por medio del presente escrito y dentro del término est</w:t>
      </w:r>
      <w:r w:rsidR="00A369DC" w:rsidRPr="00741872">
        <w:rPr>
          <w:rFonts w:ascii="Arial" w:hAnsi="Arial" w:cs="Arial"/>
          <w:color w:val="000000"/>
          <w:sz w:val="24"/>
          <w:szCs w:val="24"/>
        </w:rPr>
        <w:t xml:space="preserve">ablecido para el efecto, </w:t>
      </w:r>
      <w:r w:rsidR="001536F5" w:rsidRPr="00741872">
        <w:rPr>
          <w:rFonts w:ascii="Arial" w:hAnsi="Arial" w:cs="Arial"/>
          <w:color w:val="000000"/>
          <w:sz w:val="24"/>
          <w:szCs w:val="24"/>
        </w:rPr>
        <w:t>procedemos</w:t>
      </w:r>
      <w:r w:rsidRPr="00741872">
        <w:rPr>
          <w:rFonts w:ascii="Arial" w:hAnsi="Arial" w:cs="Arial"/>
          <w:color w:val="000000"/>
          <w:sz w:val="24"/>
          <w:szCs w:val="24"/>
        </w:rPr>
        <w:t xml:space="preserve"> a rendir informe de ponencia para primer debate al Proyecto de </w:t>
      </w:r>
      <w:r w:rsidR="004621E0" w:rsidRPr="00741872">
        <w:rPr>
          <w:rFonts w:ascii="Arial" w:hAnsi="Arial" w:cs="Arial"/>
          <w:color w:val="000000"/>
          <w:sz w:val="24"/>
          <w:szCs w:val="24"/>
        </w:rPr>
        <w:t xml:space="preserve"> </w:t>
      </w:r>
      <w:r w:rsidR="004621E0" w:rsidRPr="00741872">
        <w:rPr>
          <w:rFonts w:ascii="Arial" w:hAnsi="Arial" w:cs="Arial"/>
          <w:sz w:val="24"/>
          <w:szCs w:val="24"/>
        </w:rPr>
        <w:t>Ley 207 de 2018 Cámara - 138 de</w:t>
      </w:r>
      <w:r w:rsidR="004621E0" w:rsidRPr="00741872">
        <w:rPr>
          <w:rFonts w:ascii="Arial" w:hAnsi="Arial" w:cs="Arial"/>
          <w:bCs/>
          <w:sz w:val="24"/>
          <w:szCs w:val="24"/>
        </w:rPr>
        <w:t xml:space="preserve"> 2017 Senado </w:t>
      </w:r>
      <w:r w:rsidR="004621E0" w:rsidRPr="00741872">
        <w:rPr>
          <w:rFonts w:ascii="Arial" w:hAnsi="Arial" w:cs="Arial"/>
          <w:b/>
          <w:bCs/>
          <w:sz w:val="24"/>
          <w:szCs w:val="24"/>
        </w:rPr>
        <w:t>“</w:t>
      </w:r>
      <w:r w:rsidR="004621E0" w:rsidRPr="00741872">
        <w:rPr>
          <w:rFonts w:ascii="Arial" w:hAnsi="Arial" w:cs="Arial"/>
          <w:sz w:val="24"/>
          <w:szCs w:val="24"/>
        </w:rPr>
        <w:t>por medio del cual se categoriza al municipio de Santiago de Cali como distrito especial, deportivo, cultural, turístico, empresarial y de servicios”.</w:t>
      </w:r>
    </w:p>
    <w:p w:rsidR="00CA4862" w:rsidRPr="00741872" w:rsidRDefault="00CA4862" w:rsidP="00CA4862">
      <w:pPr>
        <w:spacing w:after="0" w:line="240" w:lineRule="auto"/>
        <w:jc w:val="both"/>
        <w:rPr>
          <w:rFonts w:ascii="Arial" w:eastAsia="Times New Roman" w:hAnsi="Arial" w:cs="Arial"/>
          <w:b/>
          <w:color w:val="000000"/>
          <w:sz w:val="24"/>
          <w:szCs w:val="24"/>
          <w:highlight w:val="yellow"/>
          <w:lang w:eastAsia="es-CO"/>
        </w:rPr>
      </w:pPr>
    </w:p>
    <w:p w:rsidR="00CA4862" w:rsidRPr="00741872" w:rsidRDefault="00CA4862" w:rsidP="00CA4862">
      <w:pPr>
        <w:spacing w:after="0" w:line="240" w:lineRule="auto"/>
        <w:jc w:val="both"/>
        <w:rPr>
          <w:rFonts w:ascii="Arial" w:eastAsia="Times New Roman" w:hAnsi="Arial" w:cs="Arial"/>
          <w:b/>
          <w:color w:val="000000"/>
          <w:sz w:val="24"/>
          <w:szCs w:val="24"/>
          <w:highlight w:val="yellow"/>
          <w:lang w:eastAsia="es-CO"/>
        </w:rPr>
      </w:pPr>
    </w:p>
    <w:p w:rsidR="00CA4862" w:rsidRPr="00741872" w:rsidRDefault="00CA4862" w:rsidP="00CA4862">
      <w:pPr>
        <w:pStyle w:val="Prrafodelista"/>
        <w:numPr>
          <w:ilvl w:val="0"/>
          <w:numId w:val="2"/>
        </w:numPr>
        <w:spacing w:after="0" w:line="240" w:lineRule="auto"/>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t>ANTECEDENTES</w:t>
      </w:r>
    </w:p>
    <w:p w:rsidR="00CA4862" w:rsidRPr="00741872" w:rsidRDefault="00CA4862" w:rsidP="00CA4862">
      <w:pPr>
        <w:spacing w:after="0" w:line="240" w:lineRule="auto"/>
        <w:jc w:val="both"/>
        <w:rPr>
          <w:rFonts w:ascii="Arial" w:eastAsia="Times New Roman" w:hAnsi="Arial" w:cs="Arial"/>
          <w:b/>
          <w:color w:val="000000"/>
          <w:sz w:val="24"/>
          <w:szCs w:val="24"/>
          <w:lang w:eastAsia="es-CO"/>
        </w:rPr>
      </w:pPr>
    </w:p>
    <w:p w:rsidR="00F04DA8" w:rsidRPr="00741872" w:rsidRDefault="00CA4862" w:rsidP="008B1A5C">
      <w:pPr>
        <w:pStyle w:val="Prrafodelista"/>
        <w:numPr>
          <w:ilvl w:val="0"/>
          <w:numId w:val="1"/>
        </w:numPr>
        <w:spacing w:after="0" w:line="240" w:lineRule="auto"/>
        <w:jc w:val="both"/>
        <w:rPr>
          <w:rFonts w:ascii="Arial" w:eastAsiaTheme="minorEastAsia" w:hAnsi="Arial" w:cs="Arial"/>
          <w:sz w:val="24"/>
          <w:szCs w:val="24"/>
          <w:lang w:eastAsia="es-ES"/>
        </w:rPr>
      </w:pPr>
      <w:r w:rsidRPr="00741872">
        <w:rPr>
          <w:rFonts w:ascii="Arial" w:hAnsi="Arial" w:cs="Arial"/>
          <w:sz w:val="24"/>
          <w:szCs w:val="24"/>
        </w:rPr>
        <w:t xml:space="preserve">El proyecto de </w:t>
      </w:r>
      <w:r w:rsidR="00F04DA8" w:rsidRPr="00741872">
        <w:rPr>
          <w:rFonts w:ascii="Arial" w:hAnsi="Arial" w:cs="Arial"/>
          <w:sz w:val="24"/>
          <w:szCs w:val="24"/>
        </w:rPr>
        <w:t xml:space="preserve">Ley </w:t>
      </w:r>
      <w:r w:rsidR="00976510" w:rsidRPr="00741872">
        <w:rPr>
          <w:rFonts w:ascii="Arial" w:hAnsi="Arial" w:cs="Arial"/>
          <w:sz w:val="24"/>
          <w:szCs w:val="24"/>
        </w:rPr>
        <w:t>138 de</w:t>
      </w:r>
      <w:r w:rsidR="00F04DA8" w:rsidRPr="00741872">
        <w:rPr>
          <w:rFonts w:ascii="Arial" w:hAnsi="Arial" w:cs="Arial"/>
          <w:bCs/>
          <w:sz w:val="24"/>
          <w:szCs w:val="24"/>
        </w:rPr>
        <w:t xml:space="preserve"> 2017</w:t>
      </w:r>
      <w:r w:rsidR="00352FBC" w:rsidRPr="00741872">
        <w:rPr>
          <w:rFonts w:ascii="Arial" w:hAnsi="Arial" w:cs="Arial"/>
          <w:bCs/>
          <w:sz w:val="24"/>
          <w:szCs w:val="24"/>
        </w:rPr>
        <w:t xml:space="preserve">, </w:t>
      </w:r>
      <w:r w:rsidR="00976510" w:rsidRPr="00741872">
        <w:rPr>
          <w:rFonts w:ascii="Arial" w:hAnsi="Arial" w:cs="Arial"/>
          <w:sz w:val="24"/>
          <w:szCs w:val="24"/>
        </w:rPr>
        <w:t>fue radicado</w:t>
      </w:r>
      <w:r w:rsidR="008B1A5C" w:rsidRPr="00741872">
        <w:rPr>
          <w:rFonts w:ascii="Arial" w:hAnsi="Arial" w:cs="Arial"/>
          <w:sz w:val="24"/>
          <w:szCs w:val="24"/>
        </w:rPr>
        <w:t xml:space="preserve"> inicialmente en el Senado </w:t>
      </w:r>
      <w:r w:rsidR="00F04DA8" w:rsidRPr="00741872">
        <w:rPr>
          <w:rFonts w:ascii="Arial" w:hAnsi="Arial" w:cs="Arial"/>
          <w:sz w:val="24"/>
          <w:szCs w:val="24"/>
        </w:rPr>
        <w:t xml:space="preserve">el día 27 de septiembre de 2017 y publicado en la gaceta número 868 de ese mismo año. </w:t>
      </w:r>
    </w:p>
    <w:p w:rsidR="008B44AE" w:rsidRPr="00741872" w:rsidRDefault="008B44AE" w:rsidP="008B44AE">
      <w:pPr>
        <w:pStyle w:val="Prrafodelista"/>
        <w:spacing w:after="0" w:line="240" w:lineRule="auto"/>
        <w:jc w:val="both"/>
        <w:rPr>
          <w:rFonts w:ascii="Arial" w:eastAsiaTheme="minorEastAsia" w:hAnsi="Arial" w:cs="Arial"/>
          <w:sz w:val="24"/>
          <w:szCs w:val="24"/>
          <w:lang w:eastAsia="es-ES"/>
        </w:rPr>
      </w:pPr>
    </w:p>
    <w:p w:rsidR="008B44AE" w:rsidRPr="00741872" w:rsidRDefault="008B44AE" w:rsidP="008B44AE">
      <w:pPr>
        <w:pStyle w:val="Prrafodelista"/>
        <w:numPr>
          <w:ilvl w:val="0"/>
          <w:numId w:val="1"/>
        </w:numPr>
        <w:spacing w:after="0" w:line="240" w:lineRule="auto"/>
        <w:jc w:val="both"/>
        <w:rPr>
          <w:rFonts w:ascii="Arial" w:eastAsiaTheme="minorEastAsia" w:hAnsi="Arial" w:cs="Arial"/>
          <w:sz w:val="24"/>
          <w:szCs w:val="24"/>
          <w:lang w:eastAsia="es-ES"/>
        </w:rPr>
      </w:pPr>
      <w:r w:rsidRPr="00741872">
        <w:rPr>
          <w:rFonts w:ascii="Arial" w:eastAsiaTheme="minorEastAsia" w:hAnsi="Arial" w:cs="Arial"/>
          <w:sz w:val="24"/>
          <w:szCs w:val="24"/>
          <w:lang w:eastAsia="es-ES"/>
        </w:rPr>
        <w:t>En Comisión Primera</w:t>
      </w:r>
      <w:r w:rsidR="00907B86">
        <w:rPr>
          <w:rFonts w:ascii="Arial" w:eastAsiaTheme="minorEastAsia" w:hAnsi="Arial" w:cs="Arial"/>
          <w:sz w:val="24"/>
          <w:szCs w:val="24"/>
          <w:lang w:eastAsia="es-ES"/>
        </w:rPr>
        <w:t xml:space="preserve"> del Senado de la Repú</w:t>
      </w:r>
      <w:r w:rsidRPr="00741872">
        <w:rPr>
          <w:rFonts w:ascii="Arial" w:eastAsiaTheme="minorEastAsia" w:hAnsi="Arial" w:cs="Arial"/>
          <w:sz w:val="24"/>
          <w:szCs w:val="24"/>
          <w:lang w:eastAsia="es-ES"/>
        </w:rPr>
        <w:t>blica, fue aprobado el texto sin modificaciones el día 31 de octubre de 2017</w:t>
      </w:r>
      <w:r w:rsidR="00E74A1D" w:rsidRPr="00741872">
        <w:rPr>
          <w:rFonts w:ascii="Arial" w:eastAsiaTheme="minorEastAsia" w:hAnsi="Arial" w:cs="Arial"/>
          <w:sz w:val="24"/>
          <w:szCs w:val="24"/>
          <w:lang w:eastAsia="es-ES"/>
        </w:rPr>
        <w:t xml:space="preserve"> y</w:t>
      </w:r>
      <w:r w:rsidRPr="00741872">
        <w:rPr>
          <w:rFonts w:ascii="Arial" w:eastAsiaTheme="minorEastAsia" w:hAnsi="Arial" w:cs="Arial"/>
          <w:sz w:val="24"/>
          <w:szCs w:val="24"/>
          <w:lang w:eastAsia="es-ES"/>
        </w:rPr>
        <w:t xml:space="preserve"> publicado en gaceta 1026 de 2017</w:t>
      </w:r>
    </w:p>
    <w:p w:rsidR="009A55E2" w:rsidRPr="00741872" w:rsidRDefault="009A55E2" w:rsidP="009A55E2">
      <w:pPr>
        <w:pStyle w:val="Prrafodelista"/>
        <w:spacing w:after="0" w:line="240" w:lineRule="auto"/>
        <w:jc w:val="both"/>
        <w:rPr>
          <w:rFonts w:ascii="Arial" w:eastAsiaTheme="minorEastAsia" w:hAnsi="Arial" w:cs="Arial"/>
          <w:sz w:val="24"/>
          <w:szCs w:val="24"/>
          <w:lang w:eastAsia="es-ES"/>
        </w:rPr>
      </w:pPr>
    </w:p>
    <w:p w:rsidR="009A55E2" w:rsidRPr="00741872" w:rsidRDefault="009A55E2" w:rsidP="008B1A5C">
      <w:pPr>
        <w:pStyle w:val="Prrafodelista"/>
        <w:numPr>
          <w:ilvl w:val="0"/>
          <w:numId w:val="1"/>
        </w:numPr>
        <w:spacing w:after="0" w:line="240" w:lineRule="auto"/>
        <w:jc w:val="both"/>
        <w:rPr>
          <w:rFonts w:ascii="Arial" w:eastAsiaTheme="minorEastAsia" w:hAnsi="Arial" w:cs="Arial"/>
          <w:sz w:val="24"/>
          <w:szCs w:val="24"/>
          <w:lang w:eastAsia="es-ES"/>
        </w:rPr>
      </w:pPr>
      <w:r w:rsidRPr="00741872">
        <w:rPr>
          <w:rFonts w:ascii="Arial" w:eastAsiaTheme="minorEastAsia" w:hAnsi="Arial" w:cs="Arial"/>
          <w:sz w:val="24"/>
          <w:szCs w:val="24"/>
          <w:lang w:eastAsia="es-ES"/>
        </w:rPr>
        <w:t>En Sesió</w:t>
      </w:r>
      <w:r w:rsidR="00907B86">
        <w:rPr>
          <w:rFonts w:ascii="Arial" w:eastAsiaTheme="minorEastAsia" w:hAnsi="Arial" w:cs="Arial"/>
          <w:sz w:val="24"/>
          <w:szCs w:val="24"/>
          <w:lang w:eastAsia="es-ES"/>
        </w:rPr>
        <w:t>n Plenaria del Senado de la Repú</w:t>
      </w:r>
      <w:r w:rsidRPr="00741872">
        <w:rPr>
          <w:rFonts w:ascii="Arial" w:eastAsiaTheme="minorEastAsia" w:hAnsi="Arial" w:cs="Arial"/>
          <w:sz w:val="24"/>
          <w:szCs w:val="24"/>
          <w:lang w:eastAsia="es-ES"/>
        </w:rPr>
        <w:t>blica, fue aprobado el texto sin modificaciones</w:t>
      </w:r>
      <w:r w:rsidR="008B44AE" w:rsidRPr="00741872">
        <w:rPr>
          <w:rFonts w:ascii="Arial" w:eastAsiaTheme="minorEastAsia" w:hAnsi="Arial" w:cs="Arial"/>
          <w:sz w:val="24"/>
          <w:szCs w:val="24"/>
          <w:lang w:eastAsia="es-ES"/>
        </w:rPr>
        <w:t xml:space="preserve"> el día 13 de di</w:t>
      </w:r>
      <w:r w:rsidR="00E74A1D" w:rsidRPr="00741872">
        <w:rPr>
          <w:rFonts w:ascii="Arial" w:eastAsiaTheme="minorEastAsia" w:hAnsi="Arial" w:cs="Arial"/>
          <w:sz w:val="24"/>
          <w:szCs w:val="24"/>
          <w:lang w:eastAsia="es-ES"/>
        </w:rPr>
        <w:t xml:space="preserve">ciembre de 2017 y </w:t>
      </w:r>
      <w:r w:rsidR="008B44AE" w:rsidRPr="00741872">
        <w:rPr>
          <w:rFonts w:ascii="Arial" w:eastAsiaTheme="minorEastAsia" w:hAnsi="Arial" w:cs="Arial"/>
          <w:sz w:val="24"/>
          <w:szCs w:val="24"/>
          <w:lang w:eastAsia="es-ES"/>
        </w:rPr>
        <w:t>publicado en gaceta 1201 de 2017</w:t>
      </w:r>
    </w:p>
    <w:p w:rsidR="009A55E2" w:rsidRPr="00741872" w:rsidRDefault="009A55E2" w:rsidP="009A55E2">
      <w:pPr>
        <w:spacing w:after="0" w:line="240" w:lineRule="auto"/>
        <w:jc w:val="both"/>
        <w:rPr>
          <w:rFonts w:ascii="Arial" w:eastAsiaTheme="minorEastAsia" w:hAnsi="Arial" w:cs="Arial"/>
          <w:sz w:val="24"/>
          <w:szCs w:val="24"/>
          <w:lang w:eastAsia="es-ES"/>
        </w:rPr>
      </w:pPr>
    </w:p>
    <w:p w:rsidR="00352FBC" w:rsidRPr="00741872" w:rsidRDefault="008B1A5C" w:rsidP="008B1A5C">
      <w:pPr>
        <w:pStyle w:val="Prrafodelista"/>
        <w:numPr>
          <w:ilvl w:val="0"/>
          <w:numId w:val="1"/>
        </w:numPr>
        <w:spacing w:after="0" w:line="240" w:lineRule="auto"/>
        <w:jc w:val="both"/>
        <w:rPr>
          <w:rFonts w:ascii="Arial" w:eastAsiaTheme="minorEastAsia" w:hAnsi="Arial" w:cs="Arial"/>
          <w:sz w:val="24"/>
          <w:szCs w:val="24"/>
          <w:lang w:eastAsia="es-ES"/>
        </w:rPr>
      </w:pPr>
      <w:r w:rsidRPr="00741872">
        <w:rPr>
          <w:rFonts w:ascii="Arial" w:hAnsi="Arial" w:cs="Arial"/>
          <w:sz w:val="24"/>
          <w:szCs w:val="24"/>
        </w:rPr>
        <w:t xml:space="preserve"> El 19 de enero de 2018 fue radicado en Cámara de Representantes</w:t>
      </w:r>
      <w:r w:rsidR="00F04DA8" w:rsidRPr="00741872">
        <w:rPr>
          <w:rFonts w:ascii="Arial" w:hAnsi="Arial" w:cs="Arial"/>
          <w:sz w:val="24"/>
          <w:szCs w:val="24"/>
        </w:rPr>
        <w:t xml:space="preserve">, el proyecto de </w:t>
      </w:r>
      <w:r w:rsidR="003F69C5" w:rsidRPr="00741872">
        <w:rPr>
          <w:rFonts w:ascii="Arial" w:hAnsi="Arial" w:cs="Arial"/>
          <w:sz w:val="24"/>
          <w:szCs w:val="24"/>
        </w:rPr>
        <w:t>Ley 207 de 2018</w:t>
      </w:r>
      <w:r w:rsidR="005942EC" w:rsidRPr="00741872">
        <w:rPr>
          <w:rFonts w:ascii="Arial" w:hAnsi="Arial" w:cs="Arial"/>
          <w:sz w:val="24"/>
          <w:szCs w:val="24"/>
        </w:rPr>
        <w:t>. (Gaceta 868 de 2017)</w:t>
      </w:r>
      <w:r w:rsidR="00F04DA8" w:rsidRPr="00741872">
        <w:rPr>
          <w:rFonts w:ascii="Arial" w:hAnsi="Arial" w:cs="Arial"/>
          <w:sz w:val="24"/>
          <w:szCs w:val="24"/>
        </w:rPr>
        <w:t xml:space="preserve"> </w:t>
      </w:r>
      <w:r w:rsidRPr="00741872">
        <w:rPr>
          <w:rFonts w:ascii="Arial" w:hAnsi="Arial" w:cs="Arial"/>
          <w:sz w:val="24"/>
          <w:szCs w:val="24"/>
        </w:rPr>
        <w:t xml:space="preserve"> </w:t>
      </w:r>
    </w:p>
    <w:p w:rsidR="008B1A5C" w:rsidRPr="00741872" w:rsidRDefault="008B1A5C" w:rsidP="008B1A5C">
      <w:pPr>
        <w:pStyle w:val="Prrafodelista"/>
        <w:spacing w:after="0" w:line="240" w:lineRule="auto"/>
        <w:jc w:val="both"/>
        <w:rPr>
          <w:rFonts w:ascii="Arial" w:eastAsiaTheme="minorEastAsia" w:hAnsi="Arial" w:cs="Arial"/>
          <w:sz w:val="24"/>
          <w:szCs w:val="24"/>
          <w:lang w:eastAsia="es-ES"/>
        </w:rPr>
      </w:pPr>
    </w:p>
    <w:p w:rsidR="00CA4862" w:rsidRPr="00741872" w:rsidRDefault="00CA4862" w:rsidP="00CA4862">
      <w:pPr>
        <w:pStyle w:val="Prrafodelista"/>
        <w:numPr>
          <w:ilvl w:val="0"/>
          <w:numId w:val="1"/>
        </w:numPr>
        <w:spacing w:after="0" w:line="240" w:lineRule="auto"/>
        <w:jc w:val="both"/>
        <w:rPr>
          <w:rFonts w:ascii="Arial" w:hAnsi="Arial" w:cs="Arial"/>
          <w:sz w:val="24"/>
          <w:szCs w:val="24"/>
        </w:rPr>
      </w:pPr>
      <w:r w:rsidRPr="00741872">
        <w:rPr>
          <w:rFonts w:ascii="Arial" w:hAnsi="Arial" w:cs="Arial"/>
          <w:sz w:val="24"/>
          <w:szCs w:val="24"/>
        </w:rPr>
        <w:t>Fue</w:t>
      </w:r>
      <w:r w:rsidR="00CD51AF" w:rsidRPr="00741872">
        <w:rPr>
          <w:rFonts w:ascii="Arial" w:hAnsi="Arial" w:cs="Arial"/>
          <w:sz w:val="24"/>
          <w:szCs w:val="24"/>
        </w:rPr>
        <w:t>ron</w:t>
      </w:r>
      <w:r w:rsidRPr="00741872">
        <w:rPr>
          <w:rFonts w:ascii="Arial" w:hAnsi="Arial" w:cs="Arial"/>
          <w:sz w:val="24"/>
          <w:szCs w:val="24"/>
        </w:rPr>
        <w:t xml:space="preserve"> designado</w:t>
      </w:r>
      <w:r w:rsidR="00CD51AF" w:rsidRPr="00741872">
        <w:rPr>
          <w:rFonts w:ascii="Arial" w:hAnsi="Arial" w:cs="Arial"/>
          <w:sz w:val="24"/>
          <w:szCs w:val="24"/>
        </w:rPr>
        <w:t>s como ponentes</w:t>
      </w:r>
      <w:r w:rsidR="00F04DA8" w:rsidRPr="00741872">
        <w:rPr>
          <w:rFonts w:ascii="Arial" w:hAnsi="Arial" w:cs="Arial"/>
          <w:sz w:val="24"/>
          <w:szCs w:val="24"/>
        </w:rPr>
        <w:t xml:space="preserve"> para primer debate</w:t>
      </w:r>
      <w:r w:rsidR="00CD51AF" w:rsidRPr="00741872">
        <w:rPr>
          <w:rFonts w:ascii="Arial" w:hAnsi="Arial" w:cs="Arial"/>
          <w:sz w:val="24"/>
          <w:szCs w:val="24"/>
        </w:rPr>
        <w:t xml:space="preserve"> los </w:t>
      </w:r>
      <w:r w:rsidRPr="00741872">
        <w:rPr>
          <w:rFonts w:ascii="Arial" w:hAnsi="Arial" w:cs="Arial"/>
          <w:sz w:val="24"/>
          <w:szCs w:val="24"/>
        </w:rPr>
        <w:t>Representante</w:t>
      </w:r>
      <w:r w:rsidR="00CD51AF" w:rsidRPr="00741872">
        <w:rPr>
          <w:rFonts w:ascii="Arial" w:hAnsi="Arial" w:cs="Arial"/>
          <w:sz w:val="24"/>
          <w:szCs w:val="24"/>
        </w:rPr>
        <w:t>s</w:t>
      </w:r>
      <w:r w:rsidR="00F45665" w:rsidRPr="00741872">
        <w:rPr>
          <w:rFonts w:ascii="Arial" w:hAnsi="Arial" w:cs="Arial"/>
          <w:sz w:val="24"/>
          <w:szCs w:val="24"/>
        </w:rPr>
        <w:t xml:space="preserve"> a la Cámara</w:t>
      </w:r>
      <w:r w:rsidR="00CD51AF" w:rsidRPr="00741872">
        <w:rPr>
          <w:rFonts w:ascii="Arial" w:hAnsi="Arial" w:cs="Arial"/>
          <w:sz w:val="24"/>
          <w:szCs w:val="24"/>
        </w:rPr>
        <w:t xml:space="preserve">: </w:t>
      </w:r>
      <w:proofErr w:type="spellStart"/>
      <w:r w:rsidR="00CD51AF" w:rsidRPr="00741872">
        <w:rPr>
          <w:rFonts w:ascii="Arial" w:hAnsi="Arial" w:cs="Arial"/>
          <w:sz w:val="24"/>
          <w:szCs w:val="24"/>
        </w:rPr>
        <w:t>Elbert</w:t>
      </w:r>
      <w:proofErr w:type="spellEnd"/>
      <w:r w:rsidR="00CD51AF" w:rsidRPr="00741872">
        <w:rPr>
          <w:rFonts w:ascii="Arial" w:hAnsi="Arial" w:cs="Arial"/>
          <w:sz w:val="24"/>
          <w:szCs w:val="24"/>
        </w:rPr>
        <w:t xml:space="preserve"> Díaz Lozano (c), Heriberto Sanabria Astudillo, Carlos Abraham Jiménez López, </w:t>
      </w:r>
      <w:r w:rsidRPr="00741872">
        <w:rPr>
          <w:rFonts w:ascii="Arial" w:hAnsi="Arial" w:cs="Arial"/>
          <w:sz w:val="24"/>
          <w:szCs w:val="24"/>
        </w:rPr>
        <w:t xml:space="preserve"> </w:t>
      </w:r>
      <w:proofErr w:type="spellStart"/>
      <w:r w:rsidR="00CD51AF" w:rsidRPr="00741872">
        <w:rPr>
          <w:rFonts w:ascii="Arial" w:hAnsi="Arial" w:cs="Arial"/>
          <w:sz w:val="24"/>
          <w:szCs w:val="24"/>
        </w:rPr>
        <w:t>Maria</w:t>
      </w:r>
      <w:proofErr w:type="spellEnd"/>
      <w:r w:rsidR="00CD51AF" w:rsidRPr="00741872">
        <w:rPr>
          <w:rFonts w:ascii="Arial" w:hAnsi="Arial" w:cs="Arial"/>
          <w:sz w:val="24"/>
          <w:szCs w:val="24"/>
        </w:rPr>
        <w:t xml:space="preserve"> Fernanda Cabal Molina, Alejandro Carlos Chacón Camargo, Angélica Lisbeth Lozano Correa, Carlos German Navas Talero, Fernando de la Peña Márquez </w:t>
      </w:r>
    </w:p>
    <w:p w:rsidR="00EA0AD2" w:rsidRPr="00741872" w:rsidRDefault="00EA0AD2" w:rsidP="00EA0AD2">
      <w:pPr>
        <w:pStyle w:val="Prrafodelista"/>
        <w:numPr>
          <w:ilvl w:val="0"/>
          <w:numId w:val="2"/>
        </w:numPr>
        <w:suppressAutoHyphens/>
        <w:autoSpaceDE w:val="0"/>
        <w:autoSpaceDN w:val="0"/>
        <w:adjustRightInd w:val="0"/>
        <w:spacing w:before="57" w:after="28" w:line="260" w:lineRule="atLeast"/>
        <w:ind w:right="49"/>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lastRenderedPageBreak/>
        <w:t>EXPOSICIÓN DE MOTIVOS</w:t>
      </w:r>
    </w:p>
    <w:p w:rsidR="00FA2989" w:rsidRPr="00741872" w:rsidRDefault="00FA2989" w:rsidP="00FA2989">
      <w:pPr>
        <w:pStyle w:val="Prrafodelista"/>
        <w:suppressAutoHyphens/>
        <w:autoSpaceDE w:val="0"/>
        <w:autoSpaceDN w:val="0"/>
        <w:adjustRightInd w:val="0"/>
        <w:spacing w:before="57" w:after="28" w:line="260" w:lineRule="atLeast"/>
        <w:ind w:left="1080" w:right="49"/>
        <w:rPr>
          <w:rFonts w:ascii="Arial" w:eastAsia="Times New Roman" w:hAnsi="Arial" w:cs="Arial"/>
          <w:b/>
          <w:color w:val="000000"/>
          <w:sz w:val="24"/>
          <w:szCs w:val="24"/>
          <w:lang w:eastAsia="es-CO"/>
        </w:rPr>
      </w:pPr>
    </w:p>
    <w:p w:rsidR="00EA0AD2" w:rsidRPr="00741872" w:rsidRDefault="00EA0AD2"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 xml:space="preserve">Con el objeto de </w:t>
      </w:r>
      <w:r w:rsidR="00E8654B" w:rsidRPr="00741872">
        <w:rPr>
          <w:rFonts w:ascii="Arial" w:eastAsia="Times New Roman" w:hAnsi="Arial" w:cs="Arial"/>
          <w:color w:val="000000"/>
          <w:sz w:val="24"/>
          <w:szCs w:val="24"/>
          <w:lang w:eastAsia="es-CO"/>
        </w:rPr>
        <w:t>dar continuidad a</w:t>
      </w:r>
      <w:r w:rsidRPr="00741872">
        <w:rPr>
          <w:rFonts w:ascii="Arial" w:eastAsia="Times New Roman" w:hAnsi="Arial" w:cs="Arial"/>
          <w:color w:val="000000"/>
          <w:sz w:val="24"/>
          <w:szCs w:val="24"/>
          <w:lang w:eastAsia="es-CO"/>
        </w:rPr>
        <w:t xml:space="preserve"> la esencia</w:t>
      </w:r>
      <w:r w:rsidR="00E8654B" w:rsidRPr="00741872">
        <w:rPr>
          <w:rFonts w:ascii="Arial" w:eastAsia="Times New Roman" w:hAnsi="Arial" w:cs="Arial"/>
          <w:color w:val="000000"/>
          <w:sz w:val="24"/>
          <w:szCs w:val="24"/>
          <w:lang w:eastAsia="es-CO"/>
        </w:rPr>
        <w:t xml:space="preserve"> del proyecto</w:t>
      </w:r>
      <w:r w:rsidRPr="00741872">
        <w:rPr>
          <w:rFonts w:ascii="Arial" w:eastAsia="Times New Roman" w:hAnsi="Arial" w:cs="Arial"/>
          <w:color w:val="000000"/>
          <w:sz w:val="24"/>
          <w:szCs w:val="24"/>
          <w:lang w:eastAsia="es-CO"/>
        </w:rPr>
        <w:t xml:space="preserve">, se presenta a la Comisión Primera de la Cámara de Representantes, los argumentos </w:t>
      </w:r>
      <w:r w:rsidR="00C17221" w:rsidRPr="00741872">
        <w:rPr>
          <w:rFonts w:ascii="Arial" w:eastAsia="Times New Roman" w:hAnsi="Arial" w:cs="Arial"/>
          <w:color w:val="000000"/>
          <w:sz w:val="24"/>
          <w:szCs w:val="24"/>
          <w:lang w:eastAsia="es-CO"/>
        </w:rPr>
        <w:t xml:space="preserve">como se </w:t>
      </w:r>
      <w:r w:rsidR="00E8654B" w:rsidRPr="00741872">
        <w:rPr>
          <w:rFonts w:ascii="Arial" w:hAnsi="Arial" w:cs="Arial"/>
          <w:sz w:val="24"/>
          <w:szCs w:val="24"/>
        </w:rPr>
        <w:t>expusieron</w:t>
      </w:r>
      <w:r w:rsidR="005942EC" w:rsidRPr="00741872">
        <w:rPr>
          <w:rFonts w:ascii="Arial" w:hAnsi="Arial" w:cs="Arial"/>
          <w:sz w:val="24"/>
          <w:szCs w:val="24"/>
        </w:rPr>
        <w:t xml:space="preserve"> en el informe de ponencia para </w:t>
      </w:r>
      <w:r w:rsidR="00C17221" w:rsidRPr="00741872">
        <w:rPr>
          <w:rFonts w:ascii="Arial" w:hAnsi="Arial" w:cs="Arial"/>
          <w:sz w:val="24"/>
          <w:szCs w:val="24"/>
        </w:rPr>
        <w:t xml:space="preserve">segundo </w:t>
      </w:r>
      <w:r w:rsidR="005942EC" w:rsidRPr="00741872">
        <w:rPr>
          <w:rFonts w:ascii="Arial" w:hAnsi="Arial" w:cs="Arial"/>
          <w:sz w:val="24"/>
          <w:szCs w:val="24"/>
        </w:rPr>
        <w:t>debate en Senado</w:t>
      </w:r>
      <w:r w:rsidR="00832FDB" w:rsidRPr="00741872">
        <w:rPr>
          <w:rFonts w:ascii="Arial" w:hAnsi="Arial" w:cs="Arial"/>
          <w:sz w:val="24"/>
          <w:szCs w:val="24"/>
        </w:rPr>
        <w:t>.</w:t>
      </w:r>
    </w:p>
    <w:p w:rsidR="004E7F27" w:rsidRPr="00741872" w:rsidRDefault="004E7F27"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E52FF1">
      <w:pPr>
        <w:pStyle w:val="Prrafodelista"/>
        <w:numPr>
          <w:ilvl w:val="0"/>
          <w:numId w:val="3"/>
        </w:numPr>
        <w:tabs>
          <w:tab w:val="left" w:pos="567"/>
        </w:tabs>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t>OBJETO Y CONTENIDO DEL PROYECTO</w:t>
      </w:r>
    </w:p>
    <w:p w:rsidR="00EA0AD2" w:rsidRPr="00741872" w:rsidRDefault="00EA0AD2"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La finalidad del proyecto es categorizar al municipio de Santiago de Cali como Distrito Especial, Deportivo, Cultural, Turístico, Empresarial y de Servicios para que su régimen jurídico sea, una vez en firme la respectiva norma, el contenido en la Ley 1617 de 2013 para los Distritos Especiales.</w:t>
      </w:r>
    </w:p>
    <w:p w:rsidR="00EA0AD2" w:rsidRPr="00741872" w:rsidRDefault="00EA0AD2"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4F429C">
      <w:pPr>
        <w:tabs>
          <w:tab w:val="left" w:pos="567"/>
        </w:tabs>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Este objeto se cumple en los cuatro artículos propuestos; el primero de los cuales contiene el objeto del proyecto de ley, el segundo contempla la declaración de la voluntad del Congreso de categorizar a la ciudad de Cali como Distrito Especial, el tercero prevé que el régimen político, administrativo y fiscal que se le aplicará sea el de los Distritos Especiales (Ley 1617 de 2013), y el cuarto fija la vigencia de la ley propuesta.</w:t>
      </w:r>
    </w:p>
    <w:p w:rsidR="002E6311" w:rsidRPr="00741872" w:rsidRDefault="002E6311" w:rsidP="004F429C">
      <w:pPr>
        <w:tabs>
          <w:tab w:val="left" w:pos="567"/>
        </w:tabs>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2E6311" w:rsidRPr="00741872" w:rsidRDefault="002E6311" w:rsidP="002E6311">
      <w:pPr>
        <w:suppressAutoHyphens/>
        <w:adjustRightInd w:val="0"/>
        <w:spacing w:before="57" w:after="28" w:line="260" w:lineRule="atLeast"/>
        <w:ind w:right="49" w:firstLine="283"/>
        <w:jc w:val="both"/>
        <w:textAlignment w:val="center"/>
        <w:rPr>
          <w:rFonts w:ascii="Arial" w:eastAsia="Times New Roman" w:hAnsi="Arial" w:cs="Arial"/>
          <w:color w:val="000000"/>
          <w:sz w:val="24"/>
          <w:szCs w:val="24"/>
          <w:lang w:eastAsia="es-CO"/>
        </w:rPr>
      </w:pPr>
      <w:r w:rsidRPr="002E6311">
        <w:rPr>
          <w:rFonts w:ascii="Arial" w:eastAsia="Times New Roman" w:hAnsi="Arial" w:cs="Arial"/>
          <w:color w:val="000000"/>
          <w:sz w:val="24"/>
          <w:szCs w:val="24"/>
          <w:lang w:eastAsia="es-CO"/>
        </w:rPr>
        <w:t>El articulado del proyecto es el que sigue:</w:t>
      </w:r>
    </w:p>
    <w:p w:rsidR="002E6311" w:rsidRPr="002E6311" w:rsidRDefault="002E6311" w:rsidP="002E6311">
      <w:pPr>
        <w:suppressAutoHyphens/>
        <w:adjustRightInd w:val="0"/>
        <w:spacing w:before="57" w:after="28" w:line="260" w:lineRule="atLeast"/>
        <w:ind w:right="49" w:firstLine="283"/>
        <w:jc w:val="both"/>
        <w:textAlignment w:val="center"/>
        <w:rPr>
          <w:rFonts w:ascii="Arial" w:eastAsia="Times New Roman" w:hAnsi="Arial" w:cs="Arial"/>
          <w:color w:val="000000"/>
          <w:sz w:val="24"/>
          <w:szCs w:val="24"/>
          <w:lang w:eastAsia="es-CO"/>
        </w:rPr>
      </w:pPr>
    </w:p>
    <w:p w:rsidR="002E6311" w:rsidRPr="00741872" w:rsidRDefault="002E6311" w:rsidP="002E6311">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r w:rsidRPr="00741872">
        <w:rPr>
          <w:rFonts w:ascii="Arial" w:eastAsia="Times New Roman" w:hAnsi="Arial" w:cs="Arial"/>
          <w:i/>
          <w:color w:val="000000"/>
          <w:sz w:val="24"/>
          <w:szCs w:val="24"/>
          <w:lang w:eastAsia="es-CO"/>
        </w:rPr>
        <w:t>“</w:t>
      </w:r>
      <w:r w:rsidRPr="002E6311">
        <w:rPr>
          <w:rFonts w:ascii="Arial" w:eastAsia="Times New Roman" w:hAnsi="Arial" w:cs="Arial"/>
          <w:i/>
          <w:color w:val="000000"/>
          <w:sz w:val="24"/>
          <w:szCs w:val="24"/>
          <w:lang w:eastAsia="es-CO"/>
        </w:rPr>
        <w:t>Artículo 1°. Objeto. La presente ley tiene como objeto dotar al municipio de Santiago de Cali, de facultades e instrumentos legales, que le permitan cumplir las funciones y prestar los servicios a su cargo; así como promover el desarrollo integral de su territorio para contribuir al mejoramiento de la calidad de vida de sus habitantes.</w:t>
      </w:r>
    </w:p>
    <w:p w:rsidR="002E6311" w:rsidRPr="002E6311" w:rsidRDefault="002E6311" w:rsidP="002E6311">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p>
    <w:p w:rsidR="002E6311" w:rsidRPr="00741872" w:rsidRDefault="002E6311" w:rsidP="002E6311">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r w:rsidRPr="002E6311">
        <w:rPr>
          <w:rFonts w:ascii="Arial" w:eastAsia="Times New Roman" w:hAnsi="Arial" w:cs="Arial"/>
          <w:i/>
          <w:color w:val="000000"/>
          <w:sz w:val="24"/>
          <w:szCs w:val="24"/>
          <w:lang w:eastAsia="es-CO"/>
        </w:rPr>
        <w:t>Artículo 2°. Categorización. Categorícese al municipio de Santiago de Cali como distrito especial deportivo, cultural, turístico, empresarial y de servicios.</w:t>
      </w:r>
    </w:p>
    <w:p w:rsidR="002E6311" w:rsidRPr="002E6311" w:rsidRDefault="002E6311" w:rsidP="002E6311">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p>
    <w:p w:rsidR="002E6311" w:rsidRPr="00741872" w:rsidRDefault="002E6311" w:rsidP="002E6311">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r w:rsidRPr="002E6311">
        <w:rPr>
          <w:rFonts w:ascii="Arial" w:eastAsia="Times New Roman" w:hAnsi="Arial" w:cs="Arial"/>
          <w:i/>
          <w:color w:val="000000"/>
          <w:sz w:val="24"/>
          <w:szCs w:val="24"/>
          <w:lang w:eastAsia="es-CO"/>
        </w:rPr>
        <w:t>Artículo 3°. Régimen aplicable. El Distrito Especial Deportivo, Cultural, Turístico, Empresarial y de Servicios de Santiago de Cali se r</w:t>
      </w:r>
      <w:r w:rsidRPr="00741872">
        <w:rPr>
          <w:rFonts w:ascii="Arial" w:eastAsia="Times New Roman" w:hAnsi="Arial" w:cs="Arial"/>
          <w:i/>
          <w:color w:val="000000"/>
          <w:sz w:val="24"/>
          <w:szCs w:val="24"/>
          <w:lang w:eastAsia="es-CO"/>
        </w:rPr>
        <w:t>egirá por la Ley 1617 de 2013, “</w:t>
      </w:r>
      <w:r w:rsidRPr="002E6311">
        <w:rPr>
          <w:rFonts w:ascii="Arial" w:eastAsia="Times New Roman" w:hAnsi="Arial" w:cs="Arial"/>
          <w:i/>
          <w:color w:val="000000"/>
          <w:sz w:val="24"/>
          <w:szCs w:val="24"/>
          <w:lang w:eastAsia="es-CO"/>
        </w:rPr>
        <w:t>por la cual se expide el régime</w:t>
      </w:r>
      <w:r w:rsidRPr="00741872">
        <w:rPr>
          <w:rFonts w:ascii="Arial" w:eastAsia="Times New Roman" w:hAnsi="Arial" w:cs="Arial"/>
          <w:i/>
          <w:color w:val="000000"/>
          <w:sz w:val="24"/>
          <w:szCs w:val="24"/>
          <w:lang w:eastAsia="es-CO"/>
        </w:rPr>
        <w:t>n para los distritos especiales”</w:t>
      </w:r>
      <w:r w:rsidRPr="002E6311">
        <w:rPr>
          <w:rFonts w:ascii="Arial" w:eastAsia="Times New Roman" w:hAnsi="Arial" w:cs="Arial"/>
          <w:i/>
          <w:color w:val="000000"/>
          <w:sz w:val="24"/>
          <w:szCs w:val="24"/>
          <w:lang w:eastAsia="es-CO"/>
        </w:rPr>
        <w:t xml:space="preserve"> y demás normas que la adicionen, modifiquen o sustituyan.</w:t>
      </w:r>
    </w:p>
    <w:p w:rsidR="002E6311" w:rsidRPr="002E6311" w:rsidRDefault="002E6311" w:rsidP="002E6311">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p>
    <w:p w:rsidR="002E6311" w:rsidRPr="002E6311" w:rsidRDefault="002E6311" w:rsidP="002E6311">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r w:rsidRPr="002E6311">
        <w:rPr>
          <w:rFonts w:ascii="Arial" w:eastAsia="Times New Roman" w:hAnsi="Arial" w:cs="Arial"/>
          <w:i/>
          <w:color w:val="000000"/>
          <w:sz w:val="24"/>
          <w:szCs w:val="24"/>
          <w:lang w:eastAsia="es-CO"/>
        </w:rPr>
        <w:t>Artículo 4°. Vigencia. La presente ley rige a partir de la fecha de su promulgación</w:t>
      </w:r>
      <w:r w:rsidRPr="00741872">
        <w:rPr>
          <w:rFonts w:ascii="Arial" w:eastAsia="Times New Roman" w:hAnsi="Arial" w:cs="Arial"/>
          <w:i/>
          <w:color w:val="000000"/>
          <w:sz w:val="24"/>
          <w:szCs w:val="24"/>
          <w:lang w:eastAsia="es-CO"/>
        </w:rPr>
        <w:t>”</w:t>
      </w:r>
      <w:r w:rsidRPr="002E6311">
        <w:rPr>
          <w:rFonts w:ascii="Arial" w:eastAsia="Times New Roman" w:hAnsi="Arial" w:cs="Arial"/>
          <w:i/>
          <w:color w:val="000000"/>
          <w:sz w:val="24"/>
          <w:szCs w:val="24"/>
          <w:lang w:eastAsia="es-CO"/>
        </w:rPr>
        <w:t>.</w:t>
      </w:r>
    </w:p>
    <w:p w:rsidR="002E6311" w:rsidRPr="00741872" w:rsidRDefault="002E6311" w:rsidP="004F429C">
      <w:pPr>
        <w:tabs>
          <w:tab w:val="left" w:pos="567"/>
        </w:tabs>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2E6311" w:rsidRPr="00741872" w:rsidRDefault="002E6311"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2E6311" w:rsidRPr="00741872" w:rsidRDefault="002E6311"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E52FF1">
      <w:pPr>
        <w:pStyle w:val="Prrafodelista"/>
        <w:numPr>
          <w:ilvl w:val="0"/>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lastRenderedPageBreak/>
        <w:t>CONSIDERACIONES LEGALES</w:t>
      </w:r>
    </w:p>
    <w:p w:rsidR="00EA0AD2" w:rsidRPr="00741872" w:rsidRDefault="00EA0AD2" w:rsidP="00EA0AD2">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1ª.</w:t>
      </w:r>
      <w:r w:rsidRPr="00741872">
        <w:rPr>
          <w:rFonts w:ascii="Arial" w:eastAsia="Times New Roman" w:hAnsi="Arial" w:cs="Arial"/>
          <w:color w:val="000000"/>
          <w:sz w:val="24"/>
          <w:szCs w:val="24"/>
          <w:lang w:eastAsia="es-CO"/>
        </w:rPr>
        <w:tab/>
        <w:t xml:space="preserve">Mediante la Ley 1617 de 2013 se expidió por </w:t>
      </w:r>
      <w:r w:rsidR="004F429C" w:rsidRPr="00741872">
        <w:rPr>
          <w:rFonts w:ascii="Arial" w:eastAsia="Times New Roman" w:hAnsi="Arial" w:cs="Arial"/>
          <w:color w:val="000000"/>
          <w:sz w:val="24"/>
          <w:szCs w:val="24"/>
          <w:lang w:eastAsia="es-CO"/>
        </w:rPr>
        <w:t>el Congreso de la República el “</w:t>
      </w:r>
      <w:r w:rsidRPr="00741872">
        <w:rPr>
          <w:rFonts w:ascii="Arial" w:eastAsia="Times New Roman" w:hAnsi="Arial" w:cs="Arial"/>
          <w:color w:val="000000"/>
          <w:sz w:val="24"/>
          <w:szCs w:val="24"/>
          <w:lang w:eastAsia="es-CO"/>
        </w:rPr>
        <w:t>Régi</w:t>
      </w:r>
      <w:r w:rsidR="004F429C" w:rsidRPr="00741872">
        <w:rPr>
          <w:rFonts w:ascii="Arial" w:eastAsia="Times New Roman" w:hAnsi="Arial" w:cs="Arial"/>
          <w:color w:val="000000"/>
          <w:sz w:val="24"/>
          <w:szCs w:val="24"/>
          <w:lang w:eastAsia="es-CO"/>
        </w:rPr>
        <w:t>men de los Distritos Especiales”</w:t>
      </w:r>
      <w:r w:rsidRPr="00741872">
        <w:rPr>
          <w:rFonts w:ascii="Arial" w:eastAsia="Times New Roman" w:hAnsi="Arial" w:cs="Arial"/>
          <w:color w:val="000000"/>
          <w:sz w:val="24"/>
          <w:szCs w:val="24"/>
          <w:lang w:eastAsia="es-CO"/>
        </w:rPr>
        <w:t xml:space="preserve"> en sus aspectos políticos, administrativos y fiscales, y</w:t>
      </w:r>
      <w:r w:rsidR="00ED6EDA" w:rsidRPr="00741872">
        <w:rPr>
          <w:rFonts w:ascii="Arial" w:eastAsia="Times New Roman" w:hAnsi="Arial" w:cs="Arial"/>
          <w:color w:val="000000"/>
          <w:sz w:val="24"/>
          <w:szCs w:val="24"/>
          <w:lang w:eastAsia="es-CO"/>
        </w:rPr>
        <w:t xml:space="preserve"> cuya finalidad es la “</w:t>
      </w:r>
      <w:r w:rsidRPr="00741872">
        <w:rPr>
          <w:rFonts w:ascii="Arial" w:eastAsia="Times New Roman" w:hAnsi="Arial" w:cs="Arial"/>
          <w:color w:val="000000"/>
          <w:sz w:val="24"/>
          <w:szCs w:val="24"/>
          <w:lang w:eastAsia="es-CO"/>
        </w:rPr>
        <w:t>de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w:t>
      </w:r>
      <w:r w:rsidR="00ED6EDA" w:rsidRPr="00741872">
        <w:rPr>
          <w:rFonts w:ascii="Arial" w:eastAsia="Times New Roman" w:hAnsi="Arial" w:cs="Arial"/>
          <w:color w:val="000000"/>
          <w:sz w:val="24"/>
          <w:szCs w:val="24"/>
          <w:lang w:eastAsia="es-CO"/>
        </w:rPr>
        <w:t>das de las características, con</w:t>
      </w:r>
      <w:r w:rsidRPr="00741872">
        <w:rPr>
          <w:rFonts w:ascii="Arial" w:eastAsia="Times New Roman" w:hAnsi="Arial" w:cs="Arial"/>
          <w:color w:val="000000"/>
          <w:sz w:val="24"/>
          <w:szCs w:val="24"/>
          <w:lang w:eastAsia="es-CO"/>
        </w:rPr>
        <w:t>diciones y circunstancias especiales que estos presentan</w:t>
      </w:r>
      <w:r w:rsidR="00ED6EDA"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 xml:space="preserve"> (artículo 1º).</w:t>
      </w:r>
    </w:p>
    <w:p w:rsidR="00EA0AD2" w:rsidRPr="00741872" w:rsidRDefault="00EA0AD2" w:rsidP="00EA0AD2">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2ª.</w:t>
      </w:r>
      <w:r w:rsidRPr="00741872">
        <w:rPr>
          <w:rFonts w:ascii="Arial" w:eastAsia="Times New Roman" w:hAnsi="Arial" w:cs="Arial"/>
          <w:color w:val="000000"/>
          <w:sz w:val="24"/>
          <w:szCs w:val="24"/>
          <w:lang w:eastAsia="es-CO"/>
        </w:rPr>
        <w:tab/>
        <w:t>Tal como lo ordena el artículo 8º de la citada ley, deben cumplirse una serie de requisitos previos para la creación de un distrito especial, tales como que se certifique por parte del DANE que el municipio tenga una población mayor de 600.000 habitantes, que se conceptúe favorablemente por parte d</w:t>
      </w:r>
      <w:r w:rsidR="00576DF5" w:rsidRPr="00741872">
        <w:rPr>
          <w:rFonts w:ascii="Arial" w:eastAsia="Times New Roman" w:hAnsi="Arial" w:cs="Arial"/>
          <w:color w:val="000000"/>
          <w:sz w:val="24"/>
          <w:szCs w:val="24"/>
          <w:lang w:eastAsia="es-CO"/>
        </w:rPr>
        <w:t>e “</w:t>
      </w:r>
      <w:r w:rsidRPr="00741872">
        <w:rPr>
          <w:rFonts w:ascii="Arial" w:eastAsia="Times New Roman" w:hAnsi="Arial" w:cs="Arial"/>
          <w:color w:val="000000"/>
          <w:sz w:val="24"/>
          <w:szCs w:val="24"/>
          <w:lang w:eastAsia="es-CO"/>
        </w:rPr>
        <w:t>las Comisiones Especiales de Seguimiento al Proceso de Descentralización y Ordenamiento Territorial del Senado de la República y la Cámara de Representantes, y la Comisión de Ordenamiento Territoria</w:t>
      </w:r>
      <w:r w:rsidR="00576DF5" w:rsidRPr="00741872">
        <w:rPr>
          <w:rFonts w:ascii="Arial" w:eastAsia="Times New Roman" w:hAnsi="Arial" w:cs="Arial"/>
          <w:color w:val="000000"/>
          <w:sz w:val="24"/>
          <w:szCs w:val="24"/>
          <w:lang w:eastAsia="es-CO"/>
        </w:rPr>
        <w:t>l como organismo técnico asesor”</w:t>
      </w:r>
      <w:r w:rsidRPr="00741872">
        <w:rPr>
          <w:rFonts w:ascii="Arial" w:eastAsia="Times New Roman" w:hAnsi="Arial" w:cs="Arial"/>
          <w:color w:val="000000"/>
          <w:sz w:val="24"/>
          <w:szCs w:val="24"/>
          <w:lang w:eastAsia="es-CO"/>
        </w:rPr>
        <w:t>, y que dicho concepto sea sometido a consideración de las plenarias de ambas corporaciones. De igual forma, debe existir un concepto previo favorable del concejo municipal respectivo sobre la conveniencia de creación del nuevo distrito.</w:t>
      </w:r>
    </w:p>
    <w:p w:rsidR="00EA0AD2" w:rsidRPr="00741872" w:rsidRDefault="00EA0AD2" w:rsidP="00E52FF1">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En cumplimiento de lo ordenado por esta norma, los autores de este proyecto procedimos a adelantar las actuaciones necesarias para dar cumplimiento a esos requisitos.</w:t>
      </w:r>
    </w:p>
    <w:p w:rsidR="00EA0AD2" w:rsidRPr="00741872" w:rsidRDefault="00EA0AD2" w:rsidP="00EA0AD2">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1.</w:t>
      </w:r>
      <w:r w:rsidRPr="00741872">
        <w:rPr>
          <w:rFonts w:ascii="Arial" w:eastAsia="Times New Roman" w:hAnsi="Arial" w:cs="Arial"/>
          <w:color w:val="000000"/>
          <w:sz w:val="24"/>
          <w:szCs w:val="24"/>
          <w:lang w:eastAsia="es-CO"/>
        </w:rPr>
        <w:tab/>
        <w:t>El día 18 de julio de 2013 se solicitó al Concejo Municipal de Santiago de Cali el concepto favorable para categorizar a la capital del Valle como Distrito Especial. Esta solicitud fue respondida positivamente mediante Resolución número 21.2.2-275 de septiembre 23 de 2013 y actualizada mediante Resolución 21.2.22-17 de marzo 8 de 2016.</w:t>
      </w:r>
    </w:p>
    <w:p w:rsidR="00EA0AD2" w:rsidRPr="00741872" w:rsidRDefault="00EA0AD2" w:rsidP="00EA0AD2">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2.</w:t>
      </w:r>
      <w:r w:rsidRPr="00741872">
        <w:rPr>
          <w:rFonts w:ascii="Arial" w:eastAsia="Times New Roman" w:hAnsi="Arial" w:cs="Arial"/>
          <w:color w:val="000000"/>
          <w:sz w:val="24"/>
          <w:szCs w:val="24"/>
          <w:lang w:eastAsia="es-CO"/>
        </w:rPr>
        <w:tab/>
        <w:t>El 9 de agosto de 2013 se solicitó al DANE la certificación sobre la población de la ciudad de Cali, la cual fue entregada por la entidad el día 14 del mismo mes y año.</w:t>
      </w:r>
    </w:p>
    <w:p w:rsidR="00EA0AD2" w:rsidRPr="00741872" w:rsidRDefault="00EA0AD2" w:rsidP="00EA0AD2">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3.</w:t>
      </w:r>
      <w:r w:rsidRPr="00741872">
        <w:rPr>
          <w:rFonts w:ascii="Arial" w:eastAsia="Times New Roman" w:hAnsi="Arial" w:cs="Arial"/>
          <w:color w:val="000000"/>
          <w:sz w:val="24"/>
          <w:szCs w:val="24"/>
          <w:lang w:eastAsia="es-CO"/>
        </w:rPr>
        <w:tab/>
        <w:t xml:space="preserve">El 26 de agosto de 2013 se solicitó concepto favorable para categorizar a la ciudad de Cali como Distrito Especial a los honorables Senadores y </w:t>
      </w:r>
      <w:r w:rsidRPr="00741872">
        <w:rPr>
          <w:rFonts w:ascii="Arial" w:eastAsia="Times New Roman" w:hAnsi="Arial" w:cs="Arial"/>
          <w:color w:val="000000"/>
          <w:sz w:val="24"/>
          <w:szCs w:val="24"/>
          <w:lang w:eastAsia="es-CO"/>
        </w:rPr>
        <w:lastRenderedPageBreak/>
        <w:t>Representantes de las Comisiones Especiales de Seguimiento al Proceso de Descentralización y Orde</w:t>
      </w:r>
      <w:r w:rsidR="00631378" w:rsidRPr="00741872">
        <w:rPr>
          <w:rFonts w:ascii="Arial" w:eastAsia="Times New Roman" w:hAnsi="Arial" w:cs="Arial"/>
          <w:color w:val="000000"/>
          <w:sz w:val="24"/>
          <w:szCs w:val="24"/>
          <w:lang w:eastAsia="es-CO"/>
        </w:rPr>
        <w:t>namiento Territorial (</w:t>
      </w:r>
      <w:r w:rsidR="002E6311" w:rsidRPr="00741872">
        <w:rPr>
          <w:rFonts w:ascii="Arial" w:eastAsia="Times New Roman" w:hAnsi="Arial" w:cs="Arial"/>
          <w:color w:val="000000"/>
          <w:sz w:val="24"/>
          <w:szCs w:val="24"/>
          <w:lang w:eastAsia="es-CO"/>
        </w:rPr>
        <w:t>CESPDYOT</w:t>
      </w:r>
      <w:r w:rsidR="00631378"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w:t>
      </w:r>
    </w:p>
    <w:p w:rsidR="00EA0AD2" w:rsidRPr="00741872" w:rsidRDefault="00EA0AD2"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Este concepto favorable se discutió y aprobó el día miércoles 13 de abril del año 2016, y sometido de nuevo a consideración de las Comisiones, fue aprobado el día 10 de mayo de 2017, según consta en el Informe secretarial enviado a la Secretaría de la Comisión Primera del Senado de la República.</w:t>
      </w:r>
    </w:p>
    <w:p w:rsidR="00CF33E6" w:rsidRPr="00741872" w:rsidRDefault="00CF33E6" w:rsidP="00EA0AD2">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206470">
      <w:pPr>
        <w:pStyle w:val="Prrafodelista"/>
        <w:numPr>
          <w:ilvl w:val="0"/>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t>CONVENIENCIA DE QUE SANTIAGO DE CALI SEA UN DISTRITO ESPECIAL, DEPORTIVO, CULTURAL, TURÍSTICO, EMPRESARIAL Y DE SERVICIOS</w:t>
      </w:r>
    </w:p>
    <w:p w:rsidR="00206470" w:rsidRPr="00741872" w:rsidRDefault="00206470" w:rsidP="00206470">
      <w:pPr>
        <w:pStyle w:val="Prrafodelista"/>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p>
    <w:p w:rsidR="00EA0AD2" w:rsidRPr="00741872" w:rsidRDefault="00EA0AD2" w:rsidP="00206470">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La Ley 1617 de 2013 aplicable a los Distritos Especiales es una herramienta macro que permite a las entidades territoriales potencializar sus ventajas comparativas y competitivas para el desarrollo económico para mejorar las condiciones de vida de sus habitantes, al tiempo que profundiza el concepto de democracia desde la ampliación de la descentralización y de la mayor y mejor participación comunitaria y ciudadana en los municipios como células básicas de la organización político-administrativa del Estado colombiano.</w:t>
      </w:r>
    </w:p>
    <w:p w:rsidR="00206470" w:rsidRPr="00741872" w:rsidRDefault="00206470" w:rsidP="00206470">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cyan"/>
          <w:lang w:eastAsia="es-CO"/>
        </w:rPr>
      </w:pPr>
    </w:p>
    <w:p w:rsidR="00EA0AD2" w:rsidRPr="00741872" w:rsidRDefault="00EA0AD2" w:rsidP="00EA0AD2">
      <w:pPr>
        <w:suppressAutoHyphens/>
        <w:autoSpaceDE w:val="0"/>
        <w:autoSpaceDN w:val="0"/>
        <w:adjustRightInd w:val="0"/>
        <w:spacing w:before="57" w:after="28" w:line="260" w:lineRule="atLeast"/>
        <w:ind w:right="49" w:firstLine="283"/>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t xml:space="preserve">3.1 </w:t>
      </w:r>
      <w:r w:rsidR="008702AC" w:rsidRPr="00741872">
        <w:rPr>
          <w:rFonts w:ascii="Arial" w:eastAsia="Times New Roman" w:hAnsi="Arial" w:cs="Arial"/>
          <w:b/>
          <w:color w:val="000000"/>
          <w:sz w:val="24"/>
          <w:szCs w:val="24"/>
          <w:lang w:eastAsia="es-CO"/>
        </w:rPr>
        <w:t>IMPORTANCIA ESTRATÉGICA DE SANTIAGO DE CALI</w:t>
      </w:r>
    </w:p>
    <w:p w:rsidR="00206470" w:rsidRPr="00741872" w:rsidRDefault="00206470" w:rsidP="00EA0AD2">
      <w:pPr>
        <w:suppressAutoHyphens/>
        <w:autoSpaceDE w:val="0"/>
        <w:autoSpaceDN w:val="0"/>
        <w:adjustRightInd w:val="0"/>
        <w:spacing w:before="57" w:after="28" w:line="260" w:lineRule="atLeast"/>
        <w:ind w:right="49" w:firstLine="283"/>
        <w:jc w:val="both"/>
        <w:rPr>
          <w:rFonts w:ascii="Arial" w:eastAsia="Times New Roman" w:hAnsi="Arial" w:cs="Arial"/>
          <w:b/>
          <w:color w:val="000000"/>
          <w:sz w:val="24"/>
          <w:szCs w:val="24"/>
          <w:highlight w:val="cyan"/>
          <w:lang w:eastAsia="es-CO"/>
        </w:rPr>
      </w:pPr>
    </w:p>
    <w:p w:rsidR="00EA0AD2" w:rsidRPr="00741872" w:rsidRDefault="00EA0AD2" w:rsidP="00206470">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Santiago de Cali cuenta con todas las ventajas estratégicas para ser la gran urbe de desarrollo regional del sur de Colombia, capital del Pacífico, posee el suficiente músculo financiero, logístico, turístico, deportivo y de servicios para posicionarse en contexto a nivel nacional, además de enfatizar que de las principales capitales del país como: Bogotá, Cartagena, Medellín, Santa Marta, Barranquilla, esta última es la que no goza de ese beneficio y privilegio. Cali está rodeada en su área metropolitana por un polo estratégico de desarrollo industrial como lo es Yumbo; además de contar con una agroindustria tecnificada potencializada por sus vecinos como el municipio de Palmira-Valle, además de la creciente explosión económica de un sector que crece a pasos agigantados como lo es el sector de (servicios financieros, informáticos, logísticos, turístico y deportivo); explicándose así el importante au</w:t>
      </w:r>
      <w:r w:rsidR="00206470" w:rsidRPr="00741872">
        <w:rPr>
          <w:rFonts w:ascii="Arial" w:eastAsia="Times New Roman" w:hAnsi="Arial" w:cs="Arial"/>
          <w:color w:val="000000"/>
          <w:sz w:val="24"/>
          <w:szCs w:val="24"/>
          <w:lang w:eastAsia="es-CO"/>
        </w:rPr>
        <w:t>mento de los niveles de inversi</w:t>
      </w:r>
      <w:r w:rsidRPr="00741872">
        <w:rPr>
          <w:rFonts w:ascii="Arial" w:eastAsia="Times New Roman" w:hAnsi="Arial" w:cs="Arial"/>
          <w:color w:val="000000"/>
          <w:sz w:val="24"/>
          <w:szCs w:val="24"/>
          <w:lang w:eastAsia="es-CO"/>
        </w:rPr>
        <w:t xml:space="preserve">ón extranjera y doméstica en su territorio y en los municipios aledaños. Adicional a ello, cuenta con la presencia de importantes universidades, clínicas, restaurantes, centros comerciales, clínicas de estética e innumerables firmas comerciales que se están asentando en la ciudad de Cali y que ven en esta última, una gran urbe de interesante potencial económico y de desarrollo. De igual manera, esta atractiva ciudad cuenta con centros de servicios que están prestando y ofreciendo servicios de </w:t>
      </w:r>
      <w:proofErr w:type="spellStart"/>
      <w:r w:rsidRPr="00741872">
        <w:rPr>
          <w:rFonts w:ascii="Arial" w:eastAsia="Times New Roman" w:hAnsi="Arial" w:cs="Arial"/>
          <w:color w:val="000000"/>
          <w:sz w:val="24"/>
          <w:szCs w:val="24"/>
          <w:lang w:eastAsia="es-CO"/>
        </w:rPr>
        <w:t>outsorcing</w:t>
      </w:r>
      <w:proofErr w:type="spellEnd"/>
      <w:r w:rsidRPr="00741872">
        <w:rPr>
          <w:rFonts w:ascii="Arial" w:eastAsia="Times New Roman" w:hAnsi="Arial" w:cs="Arial"/>
          <w:color w:val="000000"/>
          <w:sz w:val="24"/>
          <w:szCs w:val="24"/>
          <w:lang w:eastAsia="es-CO"/>
        </w:rPr>
        <w:t xml:space="preserve"> estratégicos en todos los renglones de la economía del Valle, empresas de fomento al turismo, una gran variedad de ofertas gastronómicas y que en la actualidad hacen presencia en Santiago de Cali, que indudablemente van a fortalecer en líneas generales el comercio integral a gran escala. </w:t>
      </w:r>
    </w:p>
    <w:p w:rsidR="00206470" w:rsidRPr="00741872" w:rsidRDefault="00206470" w:rsidP="00206470">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206470">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lastRenderedPageBreak/>
        <w:t>El que Santiago de Cali sea un Distrito Especial posibilitará potencializar esta vocación, mediante, otras cosas, la celebración de los Convenios Plan Cofinanciados con recursos del Sistema General de Regalías que tengan por objeto intervenir positivamente en las condiciones, por ejemplo, de infraestructura que demanda esa vocación.</w:t>
      </w:r>
    </w:p>
    <w:p w:rsidR="00206470" w:rsidRPr="00741872" w:rsidRDefault="00206470" w:rsidP="00206470">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cyan"/>
          <w:lang w:eastAsia="es-CO"/>
        </w:rPr>
      </w:pPr>
    </w:p>
    <w:p w:rsidR="00EA0AD2" w:rsidRPr="00741872" w:rsidRDefault="008702AC" w:rsidP="00A15B61">
      <w:pPr>
        <w:pStyle w:val="Prrafodelista"/>
        <w:numPr>
          <w:ilvl w:val="2"/>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t>CALI Y SU IMPORTANCIA ECONÓMICA</w:t>
      </w:r>
    </w:p>
    <w:p w:rsidR="00A15B61" w:rsidRPr="00741872" w:rsidRDefault="00A15B61" w:rsidP="00A15B61">
      <w:pPr>
        <w:pStyle w:val="Prrafodelista"/>
        <w:suppressAutoHyphens/>
        <w:autoSpaceDE w:val="0"/>
        <w:autoSpaceDN w:val="0"/>
        <w:adjustRightInd w:val="0"/>
        <w:spacing w:before="57" w:after="28" w:line="260" w:lineRule="atLeast"/>
        <w:ind w:left="1080" w:right="49"/>
        <w:jc w:val="both"/>
        <w:rPr>
          <w:rFonts w:ascii="Arial" w:eastAsia="Times New Roman" w:hAnsi="Arial" w:cs="Arial"/>
          <w:b/>
          <w:color w:val="000000"/>
          <w:sz w:val="24"/>
          <w:szCs w:val="24"/>
          <w:highlight w:val="cyan"/>
          <w:lang w:eastAsia="es-CO"/>
        </w:rPr>
      </w:pPr>
    </w:p>
    <w:p w:rsidR="00EA0AD2" w:rsidRPr="00741872" w:rsidRDefault="00EA0AD2" w:rsidP="00A15B61">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Una breve mención de las fortalezas de la ciudad muestra la veracidad de la anterior afirmación</w:t>
      </w:r>
      <w:r w:rsidR="008E5492" w:rsidRPr="00741872">
        <w:rPr>
          <w:rStyle w:val="Refdenotaalpie"/>
          <w:rFonts w:ascii="Arial" w:eastAsia="Times New Roman" w:hAnsi="Arial" w:cs="Arial"/>
          <w:color w:val="000000"/>
          <w:sz w:val="24"/>
          <w:szCs w:val="24"/>
          <w:lang w:eastAsia="es-CO"/>
        </w:rPr>
        <w:footnoteReference w:id="1"/>
      </w:r>
      <w:r w:rsidRPr="00741872">
        <w:rPr>
          <w:rFonts w:ascii="Arial" w:eastAsia="Times New Roman" w:hAnsi="Arial" w:cs="Arial"/>
          <w:color w:val="000000"/>
          <w:sz w:val="24"/>
          <w:szCs w:val="24"/>
          <w:lang w:eastAsia="es-CO"/>
        </w:rPr>
        <w:t>:</w:t>
      </w:r>
    </w:p>
    <w:p w:rsidR="008702AC" w:rsidRPr="00741872" w:rsidRDefault="008702AC" w:rsidP="008702AC">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cyan"/>
          <w:lang w:eastAsia="es-CO"/>
        </w:rPr>
      </w:pPr>
      <w:r w:rsidRPr="00741872">
        <w:rPr>
          <w:rFonts w:ascii="Arial" w:eastAsia="Times New Roman" w:hAnsi="Arial" w:cs="Arial"/>
          <w:b/>
          <w:color w:val="000000"/>
          <w:sz w:val="24"/>
          <w:szCs w:val="24"/>
          <w:highlight w:val="cyan"/>
          <w:lang w:eastAsia="es-CO"/>
        </w:rPr>
        <w:t xml:space="preserve"> </w:t>
      </w:r>
    </w:p>
    <w:p w:rsidR="00EA0AD2" w:rsidRPr="00741872" w:rsidRDefault="008702AC" w:rsidP="008702A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S</w:t>
      </w:r>
      <w:r w:rsidR="00EA0AD2" w:rsidRPr="00741872">
        <w:rPr>
          <w:rFonts w:ascii="Arial" w:eastAsia="Times New Roman" w:hAnsi="Arial" w:cs="Arial"/>
          <w:color w:val="000000"/>
          <w:sz w:val="24"/>
          <w:szCs w:val="24"/>
          <w:lang w:eastAsia="es-CO"/>
        </w:rPr>
        <w:t>egún recientes estadísticas publicadas por el DANE, el Producto Interno Bruto (PIB) del departamento del Valle, dentro del cual Cali juega un rol preponderante con más del 50% de la actividad económica, alcanzó en 2010 los $53,1 billones de pesos, un 9,7% del total nacional. El departamento es, con diferencia, la tercera economía regional del país después del Distrito Capital y Antioquia; y lo propio ocurre con Cali, que sigue a Bogotá y Medellín.</w:t>
      </w:r>
    </w:p>
    <w:p w:rsidR="008702AC" w:rsidRPr="00741872" w:rsidRDefault="008702AC" w:rsidP="008702A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8702A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El Valle y su capital se destacan por tener una economía bastante diversificada, donde los servicios representan el 61 y el 77% del PIB, respectivamente. La estructura empresarial de Cali se caracteriza por la abundancia de pequeñas firmas. El Censo Económico de Cali de 2005 revela que de las cerca de 51.500 empresas que había en ese año en la ciudad, el 94,3% eran microempresas, el 4,6% empresas pequeñas y el 1,1%, medianas y grandes. Según cifras de la Cámara de Comercio de Cali, entre 2004 y 2009, se crearon anualmente un promedio de 2.549 sociedades empresariales, con un capital promedio de $56 millones cada una. En el mismo lapso se disolvieron en promedio 560 empresas por año.</w:t>
      </w:r>
    </w:p>
    <w:p w:rsidR="0001027A" w:rsidRPr="00741872" w:rsidRDefault="0001027A" w:rsidP="008702A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8702A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 xml:space="preserve">El PIB por habitante del departamento del Valle en 2010 alcanzó los $12,1 millones </w:t>
      </w:r>
      <w:r w:rsidR="008702AC" w:rsidRPr="00741872">
        <w:rPr>
          <w:rFonts w:ascii="Arial" w:eastAsia="Times New Roman" w:hAnsi="Arial" w:cs="Arial"/>
          <w:color w:val="000000"/>
          <w:sz w:val="24"/>
          <w:szCs w:val="24"/>
          <w:lang w:eastAsia="es-CO"/>
        </w:rPr>
        <w:t>de pesos (8º a nivel nacional) “unos US$6.350”</w:t>
      </w:r>
      <w:r w:rsidRPr="00741872">
        <w:rPr>
          <w:rFonts w:ascii="Arial" w:eastAsia="Times New Roman" w:hAnsi="Arial" w:cs="Arial"/>
          <w:color w:val="000000"/>
          <w:sz w:val="24"/>
          <w:szCs w:val="24"/>
          <w:lang w:eastAsia="es-CO"/>
        </w:rPr>
        <w:t xml:space="preserve"> y el de la ciudad se estima ligeramente superior. Esto ubica al Valle y a Cali como economías de ingreso medio-alto según la metodología del Banco Mundial. Estos rangos de ingreso per cápita, algo superiores al promedio nacional, explican por qué en 2010 los niveles de pobreza del Valle (30,6%) y Cali (26,1%) están por debajo de la media nacional (37,2%) y la de áreas urbanas (33%)</w:t>
      </w:r>
      <w:r w:rsidR="008702AC" w:rsidRPr="00741872">
        <w:rPr>
          <w:rStyle w:val="Refdenotaalpie"/>
          <w:rFonts w:ascii="Arial" w:eastAsia="Times New Roman" w:hAnsi="Arial" w:cs="Arial"/>
          <w:color w:val="000000"/>
          <w:sz w:val="24"/>
          <w:szCs w:val="24"/>
          <w:lang w:eastAsia="es-CO"/>
        </w:rPr>
        <w:footnoteReference w:id="2"/>
      </w:r>
      <w:r w:rsidRPr="00741872">
        <w:rPr>
          <w:rFonts w:ascii="Arial" w:eastAsia="Times New Roman" w:hAnsi="Arial" w:cs="Arial"/>
          <w:color w:val="000000"/>
          <w:sz w:val="24"/>
          <w:szCs w:val="24"/>
          <w:lang w:eastAsia="es-CO"/>
        </w:rPr>
        <w:t>.</w:t>
      </w:r>
    </w:p>
    <w:p w:rsidR="008702AC" w:rsidRPr="00741872" w:rsidRDefault="008702AC" w:rsidP="008702AC">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cyan"/>
          <w:lang w:eastAsia="es-CO"/>
        </w:rPr>
      </w:pPr>
    </w:p>
    <w:p w:rsidR="00EA0AD2" w:rsidRPr="00741872" w:rsidRDefault="00EA0AD2" w:rsidP="008702AC">
      <w:pPr>
        <w:pStyle w:val="Prrafodelista"/>
        <w:numPr>
          <w:ilvl w:val="1"/>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t>CALI COMO DESTINO TURÍSTICO</w:t>
      </w:r>
    </w:p>
    <w:p w:rsidR="008702AC" w:rsidRPr="00741872" w:rsidRDefault="008702AC" w:rsidP="008702AC">
      <w:pPr>
        <w:pStyle w:val="Prrafodelista"/>
        <w:suppressAutoHyphens/>
        <w:autoSpaceDE w:val="0"/>
        <w:autoSpaceDN w:val="0"/>
        <w:adjustRightInd w:val="0"/>
        <w:spacing w:before="57" w:after="28" w:line="260" w:lineRule="atLeast"/>
        <w:ind w:left="960" w:right="49"/>
        <w:jc w:val="both"/>
        <w:rPr>
          <w:rFonts w:ascii="Arial" w:eastAsia="Times New Roman" w:hAnsi="Arial" w:cs="Arial"/>
          <w:color w:val="000000"/>
          <w:sz w:val="24"/>
          <w:szCs w:val="24"/>
          <w:lang w:eastAsia="es-CO"/>
        </w:rPr>
      </w:pPr>
    </w:p>
    <w:p w:rsidR="00EA0AD2" w:rsidRPr="00741872" w:rsidRDefault="00EA0AD2" w:rsidP="008702A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La importancia de Santiago de Cali como centro turístico puede verse en las siguientes cifras:</w:t>
      </w:r>
    </w:p>
    <w:p w:rsidR="008702AC" w:rsidRPr="00741872" w:rsidRDefault="008702AC" w:rsidP="008702A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661E2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 xml:space="preserve">En 2011 ingresaron a Colombia 1.582.000 de turistas extranjeros, un 100% más que en 2004. En el mismo período, los ingresos de divisas al país por turismo internacional casi se triplicaron, alcanzando los US$ 3.236 millones en 2011. De los viajeros internacionales que llegaron en 2011, un 6,9% casi 110.000, reportaron a Cali como destino principal de su visita, consolidando a la ciudad en el cuarto puesto a nivel nacional detrás de Bogotá (54,5%), Cartagena (11,2%) y Medellín </w:t>
      </w:r>
      <w:r w:rsidR="00661E2B" w:rsidRPr="00741872">
        <w:rPr>
          <w:rFonts w:ascii="Arial" w:eastAsia="Times New Roman" w:hAnsi="Arial" w:cs="Arial"/>
          <w:color w:val="000000"/>
          <w:sz w:val="24"/>
          <w:szCs w:val="24"/>
          <w:lang w:eastAsia="es-CO"/>
        </w:rPr>
        <w:t>(9,6%). Cali, como 3er centro d</w:t>
      </w:r>
      <w:r w:rsidRPr="00741872">
        <w:rPr>
          <w:rFonts w:ascii="Arial" w:eastAsia="Times New Roman" w:hAnsi="Arial" w:cs="Arial"/>
          <w:color w:val="000000"/>
          <w:sz w:val="24"/>
          <w:szCs w:val="24"/>
          <w:lang w:eastAsia="es-CO"/>
        </w:rPr>
        <w:t xml:space="preserve">e negocios del país y con uno de sus mejores centros de convenciones, así como su singular potencial en materia de turismo cultural, deportivo y </w:t>
      </w:r>
      <w:proofErr w:type="spellStart"/>
      <w:r w:rsidRPr="00741872">
        <w:rPr>
          <w:rFonts w:ascii="Arial" w:eastAsia="Times New Roman" w:hAnsi="Arial" w:cs="Arial"/>
          <w:color w:val="000000"/>
          <w:sz w:val="24"/>
          <w:szCs w:val="24"/>
          <w:lang w:eastAsia="es-CO"/>
        </w:rPr>
        <w:t>ecoturístico</w:t>
      </w:r>
      <w:proofErr w:type="spellEnd"/>
      <w:r w:rsidRPr="00741872">
        <w:rPr>
          <w:rFonts w:ascii="Arial" w:eastAsia="Times New Roman" w:hAnsi="Arial" w:cs="Arial"/>
          <w:color w:val="000000"/>
          <w:sz w:val="24"/>
          <w:szCs w:val="24"/>
          <w:lang w:eastAsia="es-CO"/>
        </w:rPr>
        <w:t>, tiene una gran oportunidad de captar una participación mayor de este creciente influjo.</w:t>
      </w:r>
    </w:p>
    <w:p w:rsidR="00603FBC" w:rsidRPr="00741872" w:rsidRDefault="00603FBC" w:rsidP="00603FBC">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cyan"/>
          <w:lang w:eastAsia="es-CO"/>
        </w:rPr>
      </w:pPr>
    </w:p>
    <w:p w:rsidR="00EA0AD2" w:rsidRPr="00741872" w:rsidRDefault="00EA0AD2" w:rsidP="00603FB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 xml:space="preserve">Como lo han reconocido publicaciones tan prestigiosas como </w:t>
      </w:r>
      <w:proofErr w:type="spellStart"/>
      <w:r w:rsidRPr="00741872">
        <w:rPr>
          <w:rFonts w:ascii="Arial" w:eastAsia="Times New Roman" w:hAnsi="Arial" w:cs="Arial"/>
          <w:color w:val="000000"/>
          <w:sz w:val="24"/>
          <w:szCs w:val="24"/>
          <w:lang w:eastAsia="es-CO"/>
        </w:rPr>
        <w:t>The</w:t>
      </w:r>
      <w:proofErr w:type="spellEnd"/>
      <w:r w:rsidRPr="00741872">
        <w:rPr>
          <w:rFonts w:ascii="Arial" w:eastAsia="Times New Roman" w:hAnsi="Arial" w:cs="Arial"/>
          <w:color w:val="000000"/>
          <w:sz w:val="24"/>
          <w:szCs w:val="24"/>
          <w:lang w:eastAsia="es-CO"/>
        </w:rPr>
        <w:t xml:space="preserve"> New York Times, Cali tiene, alrededor de la salsa, un clúster cultural emergente único con todo el potencial de convertirse en un atractivo de talla mundial, como lo son el tango en Buenos Aires o el jazz en Nueva Orleans. La ciudad cuenta con más de 90 escuelas de baile de salsa, </w:t>
      </w:r>
      <w:r w:rsidR="00603FBC" w:rsidRPr="00741872">
        <w:rPr>
          <w:rFonts w:ascii="Arial" w:eastAsia="Times New Roman" w:hAnsi="Arial" w:cs="Arial"/>
          <w:color w:val="000000"/>
          <w:sz w:val="24"/>
          <w:szCs w:val="24"/>
          <w:lang w:eastAsia="es-CO"/>
        </w:rPr>
        <w:t>9.000 bailarines profesionales “</w:t>
      </w:r>
      <w:r w:rsidRPr="00741872">
        <w:rPr>
          <w:rFonts w:ascii="Arial" w:eastAsia="Times New Roman" w:hAnsi="Arial" w:cs="Arial"/>
          <w:color w:val="000000"/>
          <w:sz w:val="24"/>
          <w:szCs w:val="24"/>
          <w:lang w:eastAsia="es-CO"/>
        </w:rPr>
        <w:t>entre ellos</w:t>
      </w:r>
      <w:r w:rsidR="00603FBC" w:rsidRPr="00741872">
        <w:rPr>
          <w:rFonts w:ascii="Arial" w:eastAsia="Times New Roman" w:hAnsi="Arial" w:cs="Arial"/>
          <w:color w:val="000000"/>
          <w:sz w:val="24"/>
          <w:szCs w:val="24"/>
          <w:lang w:eastAsia="es-CO"/>
        </w:rPr>
        <w:t xml:space="preserve"> decenas de campeones mundiales”</w:t>
      </w:r>
      <w:r w:rsidRPr="00741872">
        <w:rPr>
          <w:rFonts w:ascii="Arial" w:eastAsia="Times New Roman" w:hAnsi="Arial" w:cs="Arial"/>
          <w:color w:val="000000"/>
          <w:sz w:val="24"/>
          <w:szCs w:val="24"/>
          <w:lang w:eastAsia="es-CO"/>
        </w:rPr>
        <w:t>, 80 orquestas, 9 establecimientos íconos de rumba salsera, y organiza y produce varios festivales y eventos multitudinarios en torno a ese ritmo musical. Este singular acervo salsero es difícilmente replicable en otra ciudad a nivel mundial</w:t>
      </w:r>
      <w:r w:rsidR="00603FBC" w:rsidRPr="00741872">
        <w:rPr>
          <w:rStyle w:val="Refdenotaalpie"/>
          <w:rFonts w:ascii="Arial" w:eastAsia="Times New Roman" w:hAnsi="Arial" w:cs="Arial"/>
          <w:color w:val="000000"/>
          <w:sz w:val="24"/>
          <w:szCs w:val="24"/>
          <w:lang w:eastAsia="es-CO"/>
        </w:rPr>
        <w:footnoteReference w:id="3"/>
      </w:r>
      <w:r w:rsidRPr="00741872">
        <w:rPr>
          <w:rFonts w:ascii="Arial" w:eastAsia="Times New Roman" w:hAnsi="Arial" w:cs="Arial"/>
          <w:color w:val="000000"/>
          <w:sz w:val="24"/>
          <w:szCs w:val="24"/>
          <w:lang w:eastAsia="es-CO"/>
        </w:rPr>
        <w:t>.</w:t>
      </w:r>
    </w:p>
    <w:p w:rsidR="00ED3A7C" w:rsidRPr="00741872" w:rsidRDefault="00ED3A7C" w:rsidP="00ED3A7C">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cyan"/>
          <w:lang w:eastAsia="es-CO"/>
        </w:rPr>
      </w:pPr>
    </w:p>
    <w:p w:rsidR="00EA0AD2" w:rsidRPr="00741872" w:rsidRDefault="00EA0AD2" w:rsidP="00ED3A7C">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Adicionalmente, la ciudad cuenta con 10 museos, con alrededor de 26 salas de arte, también cuenta con alrededor de 248 auditorios de conferencias para atender a un total de 43.000 personas, incluidos los más modernos de la ciudad como lo es el Centro de Eventos del Valle del Pacífico, 120 hoteles con una capacidad instalada para 13.000 personas.</w:t>
      </w:r>
    </w:p>
    <w:p w:rsidR="00ED3A7C" w:rsidRPr="00741872" w:rsidRDefault="00ED3A7C" w:rsidP="00ED3A7C">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cyan"/>
          <w:lang w:eastAsia="es-CO"/>
        </w:rPr>
      </w:pPr>
    </w:p>
    <w:p w:rsidR="00EA0AD2" w:rsidRPr="00741872" w:rsidRDefault="00EA0AD2" w:rsidP="00E06B0F">
      <w:pPr>
        <w:pStyle w:val="Prrafodelista"/>
        <w:numPr>
          <w:ilvl w:val="1"/>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t>CALI DEPORTIVA</w:t>
      </w:r>
    </w:p>
    <w:p w:rsidR="00E06B0F" w:rsidRPr="00741872" w:rsidRDefault="00E06B0F" w:rsidP="00E06B0F">
      <w:pPr>
        <w:pStyle w:val="Prrafodelista"/>
        <w:suppressAutoHyphens/>
        <w:autoSpaceDE w:val="0"/>
        <w:autoSpaceDN w:val="0"/>
        <w:adjustRightInd w:val="0"/>
        <w:spacing w:before="57" w:after="28" w:line="260" w:lineRule="atLeast"/>
        <w:ind w:left="960" w:right="49"/>
        <w:jc w:val="both"/>
        <w:rPr>
          <w:rFonts w:ascii="Arial" w:eastAsia="Times New Roman" w:hAnsi="Arial" w:cs="Arial"/>
          <w:b/>
          <w:color w:val="000000"/>
          <w:sz w:val="24"/>
          <w:szCs w:val="24"/>
          <w:highlight w:val="cyan"/>
          <w:lang w:eastAsia="es-CO"/>
        </w:rPr>
      </w:pPr>
    </w:p>
    <w:p w:rsidR="00EA0AD2" w:rsidRPr="00741872" w:rsidRDefault="00EA0AD2" w:rsidP="00E06B0F">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El éxito de los pasados Juegos Mundiales, que confirmó a Cali como organizadora de grandes certámenes deportivos internacionales, sigue dejando importantes repercusiones, en todos los sectores de la economía caleña. La forma como su gente disfrutó las justas, pero ante todo la herencia de sus escenarios deportivos, ratifica por qué Santiago de Cali es reconocida por propios y extraños como la</w:t>
      </w:r>
      <w:r w:rsidR="00E06B0F" w:rsidRPr="00741872">
        <w:rPr>
          <w:rFonts w:ascii="Arial" w:eastAsia="Times New Roman" w:hAnsi="Arial" w:cs="Arial"/>
          <w:color w:val="000000"/>
          <w:sz w:val="24"/>
          <w:szCs w:val="24"/>
          <w:lang w:eastAsia="es-CO"/>
        </w:rPr>
        <w:t xml:space="preserve"> “capital deportiva de Colombia”</w:t>
      </w:r>
      <w:r w:rsidRPr="00741872">
        <w:rPr>
          <w:rFonts w:ascii="Arial" w:eastAsia="Times New Roman" w:hAnsi="Arial" w:cs="Arial"/>
          <w:color w:val="000000"/>
          <w:sz w:val="24"/>
          <w:szCs w:val="24"/>
          <w:lang w:eastAsia="es-CO"/>
        </w:rPr>
        <w:t xml:space="preserve">. Esta distinción no es solo un calificativo más para una ciudad y una región que se han preciado por sus diversos aportes (culturales, científicos, económicos) a la formación del ser colombiano, a ese </w:t>
      </w:r>
      <w:r w:rsidR="00E06B0F"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acto de fe</w:t>
      </w:r>
      <w:r w:rsidR="00E06B0F"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 xml:space="preserve"> como alguna vez fuimos defin</w:t>
      </w:r>
      <w:r w:rsidR="00E06B0F" w:rsidRPr="00741872">
        <w:rPr>
          <w:rFonts w:ascii="Arial" w:eastAsia="Times New Roman" w:hAnsi="Arial" w:cs="Arial"/>
          <w:color w:val="000000"/>
          <w:sz w:val="24"/>
          <w:szCs w:val="24"/>
          <w:lang w:eastAsia="es-CO"/>
        </w:rPr>
        <w:t>idos por Jorge Luis Borges. Lo “</w:t>
      </w:r>
      <w:r w:rsidRPr="00741872">
        <w:rPr>
          <w:rFonts w:ascii="Arial" w:eastAsia="Times New Roman" w:hAnsi="Arial" w:cs="Arial"/>
          <w:color w:val="000000"/>
          <w:sz w:val="24"/>
          <w:szCs w:val="24"/>
          <w:lang w:eastAsia="es-CO"/>
        </w:rPr>
        <w:t>deportivo</w:t>
      </w:r>
      <w:r w:rsidR="00E06B0F"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 xml:space="preserve"> es la esencia del ser caleño, es su sello, es su marca. Destino o vocación, lo lúdico per sé, el solo goce del juego por el juego o este como medio de superación individual o manifestación excelsa de la solidaridad, acompaña a lo largo de la vida a quienes tienen la fortuna de nacer en esta parte del territorio colombiano.</w:t>
      </w:r>
    </w:p>
    <w:p w:rsidR="00E06B0F" w:rsidRPr="00741872" w:rsidRDefault="00E06B0F" w:rsidP="00E06B0F">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E06B0F">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Quizá por su situación geográfica, tal vez por sus condiciones climáticas, pero en todo caso por ser un asentamiento humano donde han coincidido hombres y mujeres de todas las etnias, negros, blancos, indios, mestizos, aportando cada uno de ellos y cada una de ellas lo mejor de sus aptitudes físicas: velocidad, fuerza, precisión, habilidad y resistencia, es por esto que Santiago de Cali es una ciudad del y para el deporte.</w:t>
      </w:r>
    </w:p>
    <w:p w:rsidR="00A64D77" w:rsidRPr="00741872" w:rsidRDefault="00A64D77" w:rsidP="00E06B0F">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A64D7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En ese sentido, la historia deportiva de Cali es amplia y diversificada tanto en deportistas que han dado títulos y medallas a Colombia como en la organización de eventos deportivos del orden nacional e internacional de la cual ha sido sede, como los primeros Juegos Olímpicos Nacionales en 1928, pasando por los Juegos Panamericanos de 1971 y con los recientes Juegos Mundiale</w:t>
      </w:r>
      <w:r w:rsidR="00A64D77" w:rsidRPr="00741872">
        <w:rPr>
          <w:rFonts w:ascii="Arial" w:eastAsia="Times New Roman" w:hAnsi="Arial" w:cs="Arial"/>
          <w:color w:val="000000"/>
          <w:sz w:val="24"/>
          <w:szCs w:val="24"/>
          <w:lang w:eastAsia="es-CO"/>
        </w:rPr>
        <w:t>s de 2013. Son estos numerosos “</w:t>
      </w:r>
      <w:r w:rsidRPr="00741872">
        <w:rPr>
          <w:rFonts w:ascii="Arial" w:eastAsia="Times New Roman" w:hAnsi="Arial" w:cs="Arial"/>
          <w:color w:val="000000"/>
          <w:sz w:val="24"/>
          <w:szCs w:val="24"/>
          <w:lang w:eastAsia="es-CO"/>
        </w:rPr>
        <w:t>hechos</w:t>
      </w:r>
      <w:r w:rsidR="00A64D77"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 xml:space="preserve"> deportivos los que le han dado el reconocimiento a Cali como </w:t>
      </w:r>
      <w:r w:rsidRPr="00741872">
        <w:rPr>
          <w:rFonts w:ascii="Arial" w:eastAsia="Times New Roman" w:hAnsi="Arial" w:cs="Arial"/>
          <w:i/>
          <w:color w:val="000000"/>
          <w:sz w:val="24"/>
          <w:szCs w:val="24"/>
          <w:lang w:eastAsia="es-CO"/>
        </w:rPr>
        <w:t>la capital deportiva de Colombia.</w:t>
      </w:r>
    </w:p>
    <w:p w:rsidR="00A64D77" w:rsidRPr="00741872" w:rsidRDefault="00A64D77" w:rsidP="00A64D7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A64D7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El año pasado se realizó en la ciudad el Campeonato Mundial de Ciclismo, y hace pocos días culminó con resonado éxito para la ciudad el IX Campeonato Mundial Menores de Atletismo.</w:t>
      </w:r>
    </w:p>
    <w:p w:rsidR="00A64D77" w:rsidRPr="00741872" w:rsidRDefault="00A64D77" w:rsidP="00A64D7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8D1797" w:rsidP="00A64D77">
      <w:pPr>
        <w:pStyle w:val="Prrafodelista"/>
        <w:numPr>
          <w:ilvl w:val="1"/>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741872">
        <w:rPr>
          <w:rFonts w:ascii="Arial" w:eastAsia="Times New Roman" w:hAnsi="Arial" w:cs="Arial"/>
          <w:b/>
          <w:color w:val="000000"/>
          <w:sz w:val="24"/>
          <w:szCs w:val="24"/>
          <w:lang w:eastAsia="es-CO"/>
        </w:rPr>
        <w:t>PROFUNDIZACIÓN DE LA DEMO</w:t>
      </w:r>
      <w:r w:rsidR="00EA0AD2" w:rsidRPr="00741872">
        <w:rPr>
          <w:rFonts w:ascii="Arial" w:eastAsia="Times New Roman" w:hAnsi="Arial" w:cs="Arial"/>
          <w:b/>
          <w:color w:val="000000"/>
          <w:sz w:val="24"/>
          <w:szCs w:val="24"/>
          <w:lang w:eastAsia="es-CO"/>
        </w:rPr>
        <w:t>CRACIA PARTICIPATIVA</w:t>
      </w:r>
    </w:p>
    <w:p w:rsidR="00A64D77" w:rsidRPr="00741872" w:rsidRDefault="00A64D77" w:rsidP="00A64D77">
      <w:pPr>
        <w:pStyle w:val="Prrafodelista"/>
        <w:suppressAutoHyphens/>
        <w:autoSpaceDE w:val="0"/>
        <w:autoSpaceDN w:val="0"/>
        <w:adjustRightInd w:val="0"/>
        <w:spacing w:before="57" w:after="28" w:line="260" w:lineRule="atLeast"/>
        <w:ind w:left="960" w:right="49"/>
        <w:jc w:val="both"/>
        <w:rPr>
          <w:rFonts w:ascii="Arial" w:eastAsia="Times New Roman" w:hAnsi="Arial" w:cs="Arial"/>
          <w:b/>
          <w:color w:val="000000"/>
          <w:sz w:val="24"/>
          <w:szCs w:val="24"/>
          <w:highlight w:val="cyan"/>
          <w:lang w:eastAsia="es-CO"/>
        </w:rPr>
      </w:pPr>
    </w:p>
    <w:p w:rsidR="00EA0AD2" w:rsidRPr="00741872" w:rsidRDefault="00EA0AD2" w:rsidP="001A38F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 xml:space="preserve">Que Santiago de Cali sea un Distrito Especial permitirá una organización político administrativa más a tono con los valores democráticos modernos. Si bien se conserva como instituciones máximas administrativas a la alcaldía y al concejo, las localidades tendrían una mayor participación dentro de su territorio, presidida por un alcalde. Así, cabe resaltar que se generan al interior de cada una de las juntas administradoras locales espacios </w:t>
      </w:r>
      <w:r w:rsidR="001A38F7" w:rsidRPr="00741872">
        <w:rPr>
          <w:rFonts w:ascii="Arial" w:eastAsia="Times New Roman" w:hAnsi="Arial" w:cs="Arial"/>
          <w:color w:val="000000"/>
          <w:sz w:val="24"/>
          <w:szCs w:val="24"/>
          <w:lang w:eastAsia="es-CO"/>
        </w:rPr>
        <w:t>de discusión y decisión en mate</w:t>
      </w:r>
      <w:r w:rsidRPr="00741872">
        <w:rPr>
          <w:rFonts w:ascii="Arial" w:eastAsia="Times New Roman" w:hAnsi="Arial" w:cs="Arial"/>
          <w:color w:val="000000"/>
          <w:sz w:val="24"/>
          <w:szCs w:val="24"/>
          <w:lang w:eastAsia="es-CO"/>
        </w:rPr>
        <w:t>rias relacionadas con los respectivos planes de desarrollo, la vigilancia y control de los servicios públicos y proyectos de inversión, al tiempo que cumplirán con las funciones delegadas por el municipio en materia de construcción d</w:t>
      </w:r>
      <w:r w:rsidR="001A38F7" w:rsidRPr="00741872">
        <w:rPr>
          <w:rFonts w:ascii="Arial" w:eastAsia="Times New Roman" w:hAnsi="Arial" w:cs="Arial"/>
          <w:color w:val="000000"/>
          <w:sz w:val="24"/>
          <w:szCs w:val="24"/>
          <w:lang w:eastAsia="es-CO"/>
        </w:rPr>
        <w:t>e obras y de servicios públicos.</w:t>
      </w:r>
    </w:p>
    <w:p w:rsidR="001A38F7" w:rsidRPr="00741872" w:rsidRDefault="001A38F7" w:rsidP="001A38F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1A38F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En conclusión, y siguiendo el reciente Plan de Desarrollo aprobado por el Concejo Municipal de Cali:</w:t>
      </w:r>
    </w:p>
    <w:p w:rsidR="001A38F7" w:rsidRPr="00741872" w:rsidRDefault="001A38F7" w:rsidP="001A38F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1A38F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Una de las mayores oportunidades que tiene Cali por su singular posición geográfica, su rica diversidad étnica y cultural y su peso específico dentro de la región Pacífica de Colombia, es recobrar su liderazgo regional y nacional, apoyándose en sus fortalezas humanas, sociales y físicas, para proyectarse internacionalmente en beneficio de todos sus ciudadanos.</w:t>
      </w:r>
    </w:p>
    <w:p w:rsidR="001A38F7" w:rsidRPr="00741872" w:rsidRDefault="001A38F7" w:rsidP="001A38F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EA0AD2" w:rsidRPr="00741872" w:rsidRDefault="00EA0AD2" w:rsidP="001A38F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 xml:space="preserve">Como ciudad de inmigrantes, ciudad cosmopolita, salsera y musical, ciudad pacífica y </w:t>
      </w:r>
      <w:proofErr w:type="spellStart"/>
      <w:r w:rsidRPr="00741872">
        <w:rPr>
          <w:rFonts w:ascii="Arial" w:eastAsia="Times New Roman" w:hAnsi="Arial" w:cs="Arial"/>
          <w:color w:val="000000"/>
          <w:sz w:val="24"/>
          <w:szCs w:val="24"/>
          <w:lang w:eastAsia="es-CO"/>
        </w:rPr>
        <w:t>afrodescendiente</w:t>
      </w:r>
      <w:proofErr w:type="spellEnd"/>
      <w:r w:rsidRPr="00741872">
        <w:rPr>
          <w:rFonts w:ascii="Arial" w:eastAsia="Times New Roman" w:hAnsi="Arial" w:cs="Arial"/>
          <w:color w:val="000000"/>
          <w:sz w:val="24"/>
          <w:szCs w:val="24"/>
          <w:lang w:eastAsia="es-CO"/>
        </w:rPr>
        <w:t xml:space="preserve">, Cali dispone de activos que difícilmente acumula otra urbe </w:t>
      </w:r>
      <w:r w:rsidRPr="00741872">
        <w:rPr>
          <w:rFonts w:ascii="Arial" w:eastAsia="Times New Roman" w:hAnsi="Arial" w:cs="Arial"/>
          <w:color w:val="000000"/>
          <w:sz w:val="24"/>
          <w:szCs w:val="24"/>
          <w:lang w:eastAsia="es-CO"/>
        </w:rPr>
        <w:lastRenderedPageBreak/>
        <w:t>colombiana para profundizar sus relaciones económicas y cultura</w:t>
      </w:r>
      <w:r w:rsidR="001A38F7" w:rsidRPr="00741872">
        <w:rPr>
          <w:rFonts w:ascii="Arial" w:eastAsia="Times New Roman" w:hAnsi="Arial" w:cs="Arial"/>
          <w:color w:val="000000"/>
          <w:sz w:val="24"/>
          <w:szCs w:val="24"/>
          <w:lang w:eastAsia="es-CO"/>
        </w:rPr>
        <w:t>les con la cuenca del Pacífico “</w:t>
      </w:r>
      <w:r w:rsidRPr="00741872">
        <w:rPr>
          <w:rFonts w:ascii="Arial" w:eastAsia="Times New Roman" w:hAnsi="Arial" w:cs="Arial"/>
          <w:color w:val="000000"/>
          <w:sz w:val="24"/>
          <w:szCs w:val="24"/>
          <w:lang w:eastAsia="es-CO"/>
        </w:rPr>
        <w:t>motor del crecimiento global en el siglo XXI</w:t>
      </w:r>
      <w:r w:rsidR="001A38F7"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 xml:space="preserve">, con África, continente en franco proceso de surgimiento económico y con países con población </w:t>
      </w:r>
      <w:proofErr w:type="spellStart"/>
      <w:r w:rsidRPr="00741872">
        <w:rPr>
          <w:rFonts w:ascii="Arial" w:eastAsia="Times New Roman" w:hAnsi="Arial" w:cs="Arial"/>
          <w:color w:val="000000"/>
          <w:sz w:val="24"/>
          <w:szCs w:val="24"/>
          <w:lang w:eastAsia="es-CO"/>
        </w:rPr>
        <w:t>afrodescendiente</w:t>
      </w:r>
      <w:proofErr w:type="spellEnd"/>
      <w:r w:rsidRPr="00741872">
        <w:rPr>
          <w:rFonts w:ascii="Arial" w:eastAsia="Times New Roman" w:hAnsi="Arial" w:cs="Arial"/>
          <w:color w:val="000000"/>
          <w:sz w:val="24"/>
          <w:szCs w:val="24"/>
          <w:lang w:eastAsia="es-CO"/>
        </w:rPr>
        <w:t xml:space="preserve"> como Estados Unidos, Brasil y los del Caribe, así como con los países europeos y otros cuyos habitantes quieran conocer y gozar de su vasta riqueza cultural y natural.</w:t>
      </w:r>
    </w:p>
    <w:p w:rsidR="001A38F7" w:rsidRPr="00741872" w:rsidRDefault="001A38F7" w:rsidP="001A38F7">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cyan"/>
          <w:lang w:eastAsia="es-CO"/>
        </w:rPr>
      </w:pPr>
    </w:p>
    <w:p w:rsidR="00EA0AD2" w:rsidRPr="00741872" w:rsidRDefault="00EA0AD2" w:rsidP="001A38F7">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 xml:space="preserve">Cali y los siete municipios que la rodean (Buenaventura, Candelaria, </w:t>
      </w:r>
      <w:proofErr w:type="spellStart"/>
      <w:r w:rsidRPr="00741872">
        <w:rPr>
          <w:rFonts w:ascii="Arial" w:eastAsia="Times New Roman" w:hAnsi="Arial" w:cs="Arial"/>
          <w:color w:val="000000"/>
          <w:sz w:val="24"/>
          <w:szCs w:val="24"/>
          <w:lang w:eastAsia="es-CO"/>
        </w:rPr>
        <w:t>Dagua</w:t>
      </w:r>
      <w:proofErr w:type="spellEnd"/>
      <w:r w:rsidRPr="00741872">
        <w:rPr>
          <w:rFonts w:ascii="Arial" w:eastAsia="Times New Roman" w:hAnsi="Arial" w:cs="Arial"/>
          <w:color w:val="000000"/>
          <w:sz w:val="24"/>
          <w:szCs w:val="24"/>
          <w:lang w:eastAsia="es-CO"/>
        </w:rPr>
        <w:t xml:space="preserve">, Jamundí, La Cumbre, Palmira y Yumbo) conforman una ciudad-región con una potencialidad de desarrollo integral y diversificado singular, combinando en forma excepcional más de 3,2 millones de habitantes (el 7% del total nacional), un PIB cercano a los $40 billones de pesos (algo más del 7% del colombiano), un puerto marítimo, dos docenas de instituciones de educación superior, una vibrante base industrial y de servicios, algunas de las mejores tierras del país y su </w:t>
      </w:r>
      <w:r w:rsidR="00410109"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clúster</w:t>
      </w:r>
      <w:r w:rsidR="00410109" w:rsidRPr="00741872">
        <w:rPr>
          <w:rFonts w:ascii="Arial" w:eastAsia="Times New Roman" w:hAnsi="Arial" w:cs="Arial"/>
          <w:color w:val="000000"/>
          <w:sz w:val="24"/>
          <w:szCs w:val="24"/>
          <w:lang w:eastAsia="es-CO"/>
        </w:rPr>
        <w:t>”</w:t>
      </w:r>
      <w:r w:rsidRPr="00741872">
        <w:rPr>
          <w:rFonts w:ascii="Arial" w:eastAsia="Times New Roman" w:hAnsi="Arial" w:cs="Arial"/>
          <w:color w:val="000000"/>
          <w:sz w:val="24"/>
          <w:szCs w:val="24"/>
          <w:lang w:eastAsia="es-CO"/>
        </w:rPr>
        <w:t xml:space="preserve"> agroindustrial más sofisticado y una oferta cultural de clase</w:t>
      </w:r>
      <w:r w:rsidR="001965CD" w:rsidRPr="00741872">
        <w:rPr>
          <w:rFonts w:ascii="Arial" w:eastAsia="Times New Roman" w:hAnsi="Arial" w:cs="Arial"/>
          <w:color w:val="000000"/>
          <w:sz w:val="24"/>
          <w:szCs w:val="24"/>
          <w:lang w:eastAsia="es-CO"/>
        </w:rPr>
        <w:t xml:space="preserve"> mundial, entre otros atributos</w:t>
      </w:r>
      <w:r w:rsidR="001965CD" w:rsidRPr="00741872">
        <w:rPr>
          <w:rStyle w:val="Refdenotaalpie"/>
          <w:rFonts w:ascii="Arial" w:eastAsia="Times New Roman" w:hAnsi="Arial" w:cs="Arial"/>
          <w:color w:val="000000"/>
          <w:sz w:val="24"/>
          <w:szCs w:val="24"/>
          <w:lang w:eastAsia="es-CO"/>
        </w:rPr>
        <w:footnoteReference w:id="4"/>
      </w:r>
      <w:r w:rsidRPr="00741872">
        <w:rPr>
          <w:rFonts w:ascii="Arial" w:eastAsia="Times New Roman" w:hAnsi="Arial" w:cs="Arial"/>
          <w:color w:val="000000"/>
          <w:sz w:val="24"/>
          <w:szCs w:val="24"/>
          <w:lang w:eastAsia="es-CO"/>
        </w:rPr>
        <w:t>.</w:t>
      </w:r>
    </w:p>
    <w:p w:rsidR="00B25FC2" w:rsidRPr="00741872" w:rsidRDefault="00B25FC2">
      <w:pPr>
        <w:rPr>
          <w:rFonts w:ascii="Arial" w:eastAsia="Times New Roman" w:hAnsi="Arial" w:cs="Arial"/>
          <w:b/>
          <w:color w:val="000000"/>
          <w:sz w:val="24"/>
          <w:szCs w:val="24"/>
          <w:lang w:eastAsia="es-CO"/>
        </w:rPr>
      </w:pPr>
    </w:p>
    <w:p w:rsidR="00CA4862" w:rsidRPr="00741872" w:rsidRDefault="00CA4862" w:rsidP="00CA4862">
      <w:pPr>
        <w:pStyle w:val="Prrafodelista"/>
        <w:numPr>
          <w:ilvl w:val="0"/>
          <w:numId w:val="2"/>
        </w:numPr>
        <w:shd w:val="clear" w:color="auto" w:fill="FFFFFF"/>
        <w:spacing w:after="0" w:line="240" w:lineRule="auto"/>
        <w:jc w:val="both"/>
        <w:rPr>
          <w:rFonts w:ascii="Arial" w:eastAsia="Times New Roman" w:hAnsi="Arial" w:cs="Arial"/>
          <w:b/>
          <w:color w:val="000000"/>
          <w:sz w:val="24"/>
          <w:szCs w:val="24"/>
          <w:lang w:val="es-ES_tradnl" w:eastAsia="es-CO"/>
        </w:rPr>
      </w:pPr>
      <w:r w:rsidRPr="00741872">
        <w:rPr>
          <w:rFonts w:ascii="Arial" w:eastAsia="Times New Roman" w:hAnsi="Arial" w:cs="Arial"/>
          <w:b/>
          <w:color w:val="000000"/>
          <w:sz w:val="24"/>
          <w:szCs w:val="24"/>
          <w:lang w:val="es-ES_tradnl" w:eastAsia="es-CO"/>
        </w:rPr>
        <w:t>PLIEGO DE MODIFICACIONES</w:t>
      </w:r>
    </w:p>
    <w:p w:rsidR="00CA4862" w:rsidRPr="00741872" w:rsidRDefault="00CA4862" w:rsidP="00CA4862">
      <w:pPr>
        <w:shd w:val="clear" w:color="auto" w:fill="FFFFFF"/>
        <w:spacing w:after="0" w:line="240" w:lineRule="auto"/>
        <w:jc w:val="both"/>
        <w:rPr>
          <w:rFonts w:ascii="Arial" w:eastAsia="Times New Roman" w:hAnsi="Arial" w:cs="Arial"/>
          <w:b/>
          <w:color w:val="000000"/>
          <w:sz w:val="24"/>
          <w:szCs w:val="24"/>
          <w:lang w:val="es-ES_tradnl" w:eastAsia="es-CO"/>
        </w:rPr>
      </w:pPr>
    </w:p>
    <w:p w:rsidR="00CA4862" w:rsidRPr="00741872" w:rsidRDefault="00B25FC2" w:rsidP="00B25FC2">
      <w:pPr>
        <w:shd w:val="clear" w:color="auto" w:fill="FFFFFF"/>
        <w:spacing w:after="0" w:line="240" w:lineRule="auto"/>
        <w:jc w:val="both"/>
        <w:rPr>
          <w:rFonts w:ascii="Arial" w:eastAsia="Times New Roman" w:hAnsi="Arial" w:cs="Arial"/>
          <w:color w:val="000000"/>
          <w:sz w:val="24"/>
          <w:szCs w:val="24"/>
          <w:lang w:val="es-ES_tradnl" w:eastAsia="es-CO"/>
        </w:rPr>
      </w:pPr>
      <w:r w:rsidRPr="00741872">
        <w:rPr>
          <w:rFonts w:ascii="Arial" w:eastAsia="Times New Roman" w:hAnsi="Arial" w:cs="Arial"/>
          <w:color w:val="000000"/>
          <w:sz w:val="24"/>
          <w:szCs w:val="24"/>
          <w:lang w:val="es-ES_tradnl" w:eastAsia="es-CO"/>
        </w:rPr>
        <w:t>Los ponentes no present</w:t>
      </w:r>
      <w:r w:rsidR="001536F5" w:rsidRPr="00741872">
        <w:rPr>
          <w:rFonts w:ascii="Arial" w:eastAsia="Times New Roman" w:hAnsi="Arial" w:cs="Arial"/>
          <w:color w:val="000000"/>
          <w:sz w:val="24"/>
          <w:szCs w:val="24"/>
          <w:lang w:val="es-ES_tradnl" w:eastAsia="es-CO"/>
        </w:rPr>
        <w:t>an modificaciones al texto del P</w:t>
      </w:r>
      <w:r w:rsidRPr="00741872">
        <w:rPr>
          <w:rFonts w:ascii="Arial" w:eastAsia="Times New Roman" w:hAnsi="Arial" w:cs="Arial"/>
          <w:color w:val="000000"/>
          <w:sz w:val="24"/>
          <w:szCs w:val="24"/>
          <w:lang w:val="es-ES_tradnl" w:eastAsia="es-CO"/>
        </w:rPr>
        <w:t>royecto de</w:t>
      </w:r>
      <w:r w:rsidR="001536F5" w:rsidRPr="00741872">
        <w:rPr>
          <w:rFonts w:ascii="Arial" w:eastAsia="Times New Roman" w:hAnsi="Arial" w:cs="Arial"/>
          <w:color w:val="000000"/>
          <w:sz w:val="24"/>
          <w:szCs w:val="24"/>
          <w:lang w:val="es-ES_tradnl" w:eastAsia="es-CO"/>
        </w:rPr>
        <w:t xml:space="preserve"> L</w:t>
      </w:r>
      <w:r w:rsidRPr="00741872">
        <w:rPr>
          <w:rFonts w:ascii="Arial" w:eastAsia="Times New Roman" w:hAnsi="Arial" w:cs="Arial"/>
          <w:color w:val="000000"/>
          <w:sz w:val="24"/>
          <w:szCs w:val="24"/>
          <w:lang w:val="es-ES_tradnl" w:eastAsia="es-CO"/>
        </w:rPr>
        <w:t>ey</w:t>
      </w:r>
      <w:r w:rsidR="002F2400" w:rsidRPr="00741872">
        <w:rPr>
          <w:rFonts w:ascii="Arial" w:eastAsia="Times New Roman" w:hAnsi="Arial" w:cs="Arial"/>
          <w:color w:val="000000"/>
          <w:sz w:val="24"/>
          <w:szCs w:val="24"/>
          <w:lang w:val="es-ES_tradnl" w:eastAsia="es-CO"/>
        </w:rPr>
        <w:t>.</w:t>
      </w:r>
    </w:p>
    <w:p w:rsidR="00B25FC2" w:rsidRPr="00741872" w:rsidRDefault="00B25FC2" w:rsidP="00B25FC2">
      <w:pPr>
        <w:shd w:val="clear" w:color="auto" w:fill="FFFFFF"/>
        <w:spacing w:after="0" w:line="240" w:lineRule="auto"/>
        <w:jc w:val="both"/>
        <w:rPr>
          <w:rFonts w:ascii="Arial" w:eastAsia="Times New Roman" w:hAnsi="Arial" w:cs="Arial"/>
          <w:b/>
          <w:color w:val="000000"/>
          <w:sz w:val="24"/>
          <w:szCs w:val="24"/>
          <w:lang w:val="es-ES_tradnl" w:eastAsia="es-CO"/>
        </w:rPr>
      </w:pPr>
    </w:p>
    <w:p w:rsidR="00B25FC2" w:rsidRPr="00741872" w:rsidRDefault="00B25FC2" w:rsidP="00B25FC2">
      <w:pPr>
        <w:shd w:val="clear" w:color="auto" w:fill="FFFFFF"/>
        <w:spacing w:after="0" w:line="240" w:lineRule="auto"/>
        <w:jc w:val="both"/>
        <w:rPr>
          <w:rFonts w:ascii="Arial" w:eastAsia="Times New Roman" w:hAnsi="Arial" w:cs="Arial"/>
          <w:b/>
          <w:color w:val="000000"/>
          <w:sz w:val="24"/>
          <w:szCs w:val="24"/>
          <w:lang w:val="es-ES_tradnl" w:eastAsia="es-CO"/>
        </w:rPr>
      </w:pPr>
    </w:p>
    <w:p w:rsidR="00B25FC2" w:rsidRPr="00741872" w:rsidRDefault="00B25FC2" w:rsidP="00B25FC2">
      <w:pPr>
        <w:pStyle w:val="Prrafodelista"/>
        <w:numPr>
          <w:ilvl w:val="0"/>
          <w:numId w:val="2"/>
        </w:numPr>
        <w:shd w:val="clear" w:color="auto" w:fill="FFFFFF"/>
        <w:spacing w:after="0" w:line="240" w:lineRule="auto"/>
        <w:jc w:val="both"/>
        <w:rPr>
          <w:rFonts w:ascii="Arial" w:eastAsia="Times New Roman" w:hAnsi="Arial" w:cs="Arial"/>
          <w:b/>
          <w:color w:val="000000"/>
          <w:sz w:val="24"/>
          <w:szCs w:val="24"/>
          <w:lang w:val="es-ES_tradnl" w:eastAsia="es-CO"/>
        </w:rPr>
      </w:pPr>
      <w:r w:rsidRPr="00741872">
        <w:rPr>
          <w:rFonts w:ascii="Arial" w:eastAsia="Times New Roman" w:hAnsi="Arial" w:cs="Arial"/>
          <w:b/>
          <w:color w:val="000000"/>
          <w:sz w:val="24"/>
          <w:szCs w:val="24"/>
          <w:lang w:val="es-ES_tradnl" w:eastAsia="es-CO"/>
        </w:rPr>
        <w:t>PROPOSICIÓN</w:t>
      </w:r>
    </w:p>
    <w:p w:rsidR="00B25FC2" w:rsidRPr="00741872" w:rsidRDefault="00B25FC2" w:rsidP="00B25FC2">
      <w:pPr>
        <w:shd w:val="clear" w:color="auto" w:fill="FFFFFF"/>
        <w:spacing w:after="0" w:line="240" w:lineRule="auto"/>
        <w:jc w:val="both"/>
        <w:rPr>
          <w:rFonts w:ascii="Arial" w:eastAsia="Times New Roman" w:hAnsi="Arial" w:cs="Arial"/>
          <w:b/>
          <w:color w:val="000000"/>
          <w:sz w:val="24"/>
          <w:szCs w:val="24"/>
          <w:lang w:val="es-ES_tradnl" w:eastAsia="es-CO"/>
        </w:rPr>
      </w:pPr>
    </w:p>
    <w:p w:rsidR="00B25FC2" w:rsidRPr="00741872" w:rsidRDefault="00B25FC2" w:rsidP="00B25FC2">
      <w:pPr>
        <w:shd w:val="clear" w:color="auto" w:fill="FFFFFF"/>
        <w:spacing w:after="0" w:line="240" w:lineRule="auto"/>
        <w:jc w:val="both"/>
        <w:rPr>
          <w:rFonts w:ascii="Arial" w:eastAsia="Times New Roman" w:hAnsi="Arial" w:cs="Arial"/>
          <w:b/>
          <w:color w:val="000000"/>
          <w:sz w:val="24"/>
          <w:szCs w:val="24"/>
          <w:lang w:val="es-ES_tradnl" w:eastAsia="es-CO"/>
        </w:rPr>
      </w:pPr>
    </w:p>
    <w:p w:rsidR="003628AA" w:rsidRPr="00741872" w:rsidRDefault="00CA4862" w:rsidP="00CA4862">
      <w:pPr>
        <w:shd w:val="clear" w:color="auto" w:fill="FFFFFF"/>
        <w:spacing w:after="0" w:line="240" w:lineRule="auto"/>
        <w:jc w:val="both"/>
        <w:rPr>
          <w:rFonts w:ascii="Arial" w:eastAsia="Times New Roman" w:hAnsi="Arial" w:cs="Arial"/>
          <w:color w:val="000000"/>
          <w:sz w:val="24"/>
          <w:szCs w:val="24"/>
          <w:lang w:eastAsia="es-CO"/>
        </w:rPr>
      </w:pPr>
      <w:r w:rsidRPr="00741872">
        <w:rPr>
          <w:rFonts w:ascii="Arial" w:eastAsia="Times New Roman" w:hAnsi="Arial" w:cs="Arial"/>
          <w:color w:val="000000"/>
          <w:sz w:val="24"/>
          <w:szCs w:val="24"/>
          <w:lang w:eastAsia="es-CO"/>
        </w:rPr>
        <w:t xml:space="preserve">Con base en las anteriores consideraciones, </w:t>
      </w:r>
      <w:r w:rsidR="00B25FC2" w:rsidRPr="00741872">
        <w:rPr>
          <w:rFonts w:ascii="Arial" w:eastAsia="Times New Roman" w:hAnsi="Arial" w:cs="Arial"/>
          <w:color w:val="000000"/>
          <w:sz w:val="24"/>
          <w:szCs w:val="24"/>
          <w:lang w:eastAsia="es-CO"/>
        </w:rPr>
        <w:t xml:space="preserve">solicitamos respetuosamente a la Comisión Primera de la Cámara de Representantes, dar primer debate al </w:t>
      </w:r>
      <w:r w:rsidR="0049371C">
        <w:rPr>
          <w:rFonts w:ascii="Arial" w:hAnsi="Arial" w:cs="Arial"/>
          <w:color w:val="000000"/>
          <w:sz w:val="24"/>
          <w:szCs w:val="24"/>
        </w:rPr>
        <w:t xml:space="preserve">Proyecto de </w:t>
      </w:r>
      <w:r w:rsidR="00B25FC2" w:rsidRPr="00741872">
        <w:rPr>
          <w:rFonts w:ascii="Arial" w:hAnsi="Arial" w:cs="Arial"/>
          <w:sz w:val="24"/>
          <w:szCs w:val="24"/>
        </w:rPr>
        <w:t>Ley 207 de 2018 Cámara - 138 de</w:t>
      </w:r>
      <w:r w:rsidR="00B25FC2" w:rsidRPr="00741872">
        <w:rPr>
          <w:rFonts w:ascii="Arial" w:hAnsi="Arial" w:cs="Arial"/>
          <w:bCs/>
          <w:sz w:val="24"/>
          <w:szCs w:val="24"/>
        </w:rPr>
        <w:t xml:space="preserve"> 2017 Senado </w:t>
      </w:r>
      <w:r w:rsidR="00B25FC2" w:rsidRPr="0049371C">
        <w:rPr>
          <w:rFonts w:ascii="Arial" w:hAnsi="Arial" w:cs="Arial"/>
          <w:b/>
          <w:bCs/>
          <w:i/>
          <w:sz w:val="24"/>
          <w:szCs w:val="24"/>
        </w:rPr>
        <w:t>“</w:t>
      </w:r>
      <w:r w:rsidR="00B25FC2" w:rsidRPr="0049371C">
        <w:rPr>
          <w:rFonts w:ascii="Arial" w:hAnsi="Arial" w:cs="Arial"/>
          <w:i/>
          <w:sz w:val="24"/>
          <w:szCs w:val="24"/>
        </w:rPr>
        <w:t>por medio del cual se categoriza al municipio de Santiago de Cali como distrito especial, deportivo, cultural, turístico, empresarial y de servicios</w:t>
      </w:r>
      <w:r w:rsidR="00B25FC2" w:rsidRPr="00741872">
        <w:rPr>
          <w:rFonts w:ascii="Arial" w:hAnsi="Arial" w:cs="Arial"/>
          <w:sz w:val="24"/>
          <w:szCs w:val="24"/>
        </w:rPr>
        <w:t>”</w:t>
      </w:r>
      <w:r w:rsidR="0049371C">
        <w:rPr>
          <w:rFonts w:ascii="Arial" w:hAnsi="Arial" w:cs="Arial"/>
          <w:sz w:val="24"/>
          <w:szCs w:val="24"/>
        </w:rPr>
        <w:t>, junto con el texto propuesto que se anexa.</w:t>
      </w:r>
    </w:p>
    <w:p w:rsidR="00051728" w:rsidRPr="00741872" w:rsidRDefault="00051728" w:rsidP="003628AA">
      <w:pPr>
        <w:pStyle w:val="NormalWeb"/>
        <w:shd w:val="clear" w:color="auto" w:fill="FFFFFF"/>
        <w:spacing w:before="0" w:beforeAutospacing="0" w:after="0" w:afterAutospacing="0"/>
        <w:jc w:val="both"/>
        <w:rPr>
          <w:rFonts w:ascii="Arial" w:eastAsiaTheme="minorHAnsi" w:hAnsi="Arial" w:cs="Arial"/>
          <w:lang w:eastAsia="en-US"/>
        </w:rPr>
      </w:pP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 xml:space="preserve">Cordialmente, </w:t>
      </w: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p>
    <w:p w:rsidR="004D6FBB" w:rsidRPr="00741872" w:rsidRDefault="004D6FBB" w:rsidP="004D6FBB">
      <w:pPr>
        <w:pStyle w:val="NormalWeb"/>
        <w:shd w:val="clear" w:color="auto" w:fill="FFFFFF"/>
        <w:tabs>
          <w:tab w:val="left" w:pos="4536"/>
        </w:tabs>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___________________________              ___________________________</w:t>
      </w:r>
    </w:p>
    <w:p w:rsidR="004D6FBB" w:rsidRPr="00741872" w:rsidRDefault="004D6FBB" w:rsidP="004D6FBB">
      <w:pPr>
        <w:pStyle w:val="NormalWeb"/>
        <w:shd w:val="clear" w:color="auto" w:fill="FFFFFF"/>
        <w:tabs>
          <w:tab w:val="left" w:pos="4536"/>
        </w:tabs>
        <w:spacing w:before="0" w:beforeAutospacing="0" w:after="0" w:afterAutospacing="0"/>
        <w:jc w:val="both"/>
        <w:rPr>
          <w:rFonts w:ascii="Arial" w:eastAsiaTheme="minorHAnsi" w:hAnsi="Arial" w:cs="Arial"/>
          <w:b/>
          <w:lang w:eastAsia="en-US"/>
        </w:rPr>
      </w:pPr>
      <w:r w:rsidRPr="00741872">
        <w:rPr>
          <w:rFonts w:ascii="Arial" w:eastAsiaTheme="minorHAnsi" w:hAnsi="Arial" w:cs="Arial"/>
          <w:b/>
          <w:lang w:eastAsia="en-US"/>
        </w:rPr>
        <w:t>ELBERT DÍAZ LOZANO                            HERIBERTO SANABRIA ASTUDILLO</w:t>
      </w: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Ponente Coordinador                                  Ponente</w:t>
      </w: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p>
    <w:p w:rsidR="004D6FBB" w:rsidRPr="00741872" w:rsidRDefault="004D6FBB" w:rsidP="004D6FBB">
      <w:pPr>
        <w:pStyle w:val="NormalWeb"/>
        <w:shd w:val="clear" w:color="auto" w:fill="FFFFFF"/>
        <w:spacing w:before="0" w:beforeAutospacing="0" w:after="0" w:afterAutospacing="0"/>
        <w:jc w:val="both"/>
        <w:rPr>
          <w:rFonts w:ascii="Arial" w:eastAsiaTheme="minorHAnsi" w:hAnsi="Arial" w:cs="Arial"/>
          <w:lang w:eastAsia="en-US"/>
        </w:rPr>
      </w:pPr>
    </w:p>
    <w:p w:rsidR="004D6FBB" w:rsidRPr="00741872" w:rsidRDefault="004D6FBB" w:rsidP="004D6FBB">
      <w:pPr>
        <w:shd w:val="clear" w:color="auto" w:fill="FFFFFF"/>
        <w:spacing w:after="0" w:line="240" w:lineRule="auto"/>
        <w:jc w:val="both"/>
        <w:rPr>
          <w:rFonts w:ascii="Arial" w:eastAsia="Times New Roman" w:hAnsi="Arial" w:cs="Arial"/>
          <w:color w:val="000000"/>
          <w:sz w:val="24"/>
          <w:szCs w:val="24"/>
          <w:lang w:eastAsia="es-CO"/>
        </w:rPr>
      </w:pPr>
    </w:p>
    <w:p w:rsidR="004D6FBB" w:rsidRPr="00741872" w:rsidRDefault="004D6FBB" w:rsidP="004D6FBB">
      <w:pPr>
        <w:shd w:val="clear" w:color="auto" w:fill="FFFFFF"/>
        <w:spacing w:after="0" w:line="240" w:lineRule="auto"/>
        <w:jc w:val="both"/>
        <w:rPr>
          <w:rFonts w:ascii="Arial" w:eastAsia="Times New Roman" w:hAnsi="Arial" w:cs="Arial"/>
          <w:color w:val="000000"/>
          <w:sz w:val="24"/>
          <w:szCs w:val="24"/>
          <w:lang w:eastAsia="es-CO"/>
        </w:rPr>
      </w:pPr>
    </w:p>
    <w:p w:rsidR="004D6FBB" w:rsidRPr="00741872" w:rsidRDefault="004D6FBB" w:rsidP="004D6FBB">
      <w:pPr>
        <w:shd w:val="clear" w:color="auto" w:fill="FFFFFF"/>
        <w:spacing w:after="0" w:line="240" w:lineRule="auto"/>
        <w:jc w:val="both"/>
        <w:rPr>
          <w:rFonts w:ascii="Arial" w:eastAsia="Times New Roman" w:hAnsi="Arial" w:cs="Arial"/>
          <w:color w:val="000000"/>
          <w:sz w:val="24"/>
          <w:szCs w:val="24"/>
          <w:lang w:eastAsia="es-CO"/>
        </w:rPr>
      </w:pPr>
    </w:p>
    <w:p w:rsidR="004D6FBB" w:rsidRPr="00741872" w:rsidRDefault="004D6FBB" w:rsidP="004D6FBB">
      <w:pPr>
        <w:shd w:val="clear" w:color="auto" w:fill="FFFFFF"/>
        <w:spacing w:after="0" w:line="240" w:lineRule="auto"/>
        <w:jc w:val="both"/>
        <w:rPr>
          <w:rFonts w:ascii="Arial" w:hAnsi="Arial" w:cs="Arial"/>
          <w:b/>
          <w:sz w:val="24"/>
          <w:szCs w:val="24"/>
        </w:rPr>
      </w:pPr>
      <w:r w:rsidRPr="00741872">
        <w:rPr>
          <w:rFonts w:ascii="Arial" w:hAnsi="Arial" w:cs="Arial"/>
          <w:sz w:val="24"/>
          <w:szCs w:val="24"/>
        </w:rPr>
        <w:t>___________________________              ___________________________</w:t>
      </w:r>
    </w:p>
    <w:p w:rsidR="004D6FBB" w:rsidRPr="00741872" w:rsidRDefault="004D6FBB" w:rsidP="004D6FBB">
      <w:pPr>
        <w:shd w:val="clear" w:color="auto" w:fill="FFFFFF"/>
        <w:spacing w:after="0" w:line="240" w:lineRule="auto"/>
        <w:jc w:val="both"/>
        <w:rPr>
          <w:rFonts w:ascii="Arial" w:hAnsi="Arial" w:cs="Arial"/>
          <w:b/>
          <w:sz w:val="24"/>
          <w:szCs w:val="24"/>
        </w:rPr>
      </w:pPr>
      <w:r w:rsidRPr="00741872">
        <w:rPr>
          <w:rFonts w:ascii="Arial" w:hAnsi="Arial" w:cs="Arial"/>
          <w:b/>
          <w:sz w:val="24"/>
          <w:szCs w:val="24"/>
        </w:rPr>
        <w:t xml:space="preserve">CARLOS ABRAHAM JIMÉNEZ L.         </w:t>
      </w:r>
      <w:r w:rsidRPr="00741872">
        <w:rPr>
          <w:rFonts w:ascii="Arial" w:hAnsi="Arial" w:cs="Arial"/>
          <w:sz w:val="24"/>
          <w:szCs w:val="24"/>
        </w:rPr>
        <w:t xml:space="preserve">   </w:t>
      </w:r>
      <w:r w:rsidRPr="00741872">
        <w:rPr>
          <w:rFonts w:ascii="Arial" w:hAnsi="Arial" w:cs="Arial"/>
          <w:b/>
          <w:sz w:val="24"/>
          <w:szCs w:val="24"/>
        </w:rPr>
        <w:t xml:space="preserve">MARIA FERNANDA CABAL MOLINA </w:t>
      </w:r>
    </w:p>
    <w:p w:rsidR="004D6FBB" w:rsidRPr="00741872" w:rsidRDefault="004D6FBB" w:rsidP="004D6FBB">
      <w:pPr>
        <w:shd w:val="clear" w:color="auto" w:fill="FFFFFF"/>
        <w:spacing w:after="0" w:line="240" w:lineRule="auto"/>
        <w:jc w:val="both"/>
        <w:rPr>
          <w:rFonts w:ascii="Arial" w:hAnsi="Arial" w:cs="Arial"/>
          <w:sz w:val="24"/>
          <w:szCs w:val="24"/>
        </w:rPr>
      </w:pPr>
      <w:r w:rsidRPr="00741872">
        <w:rPr>
          <w:rFonts w:ascii="Arial" w:hAnsi="Arial" w:cs="Arial"/>
          <w:sz w:val="24"/>
          <w:szCs w:val="24"/>
        </w:rPr>
        <w:t xml:space="preserve">Ponente                                                       </w:t>
      </w:r>
      <w:proofErr w:type="spellStart"/>
      <w:r w:rsidRPr="00741872">
        <w:rPr>
          <w:rFonts w:ascii="Arial" w:hAnsi="Arial" w:cs="Arial"/>
          <w:sz w:val="24"/>
          <w:szCs w:val="24"/>
        </w:rPr>
        <w:t>Ponente</w:t>
      </w:r>
      <w:proofErr w:type="spellEnd"/>
    </w:p>
    <w:p w:rsidR="004D6FBB" w:rsidRPr="00741872" w:rsidRDefault="004D6FBB" w:rsidP="004D6FBB">
      <w:pPr>
        <w:shd w:val="clear" w:color="auto" w:fill="FFFFFF"/>
        <w:spacing w:after="0" w:line="240" w:lineRule="auto"/>
        <w:jc w:val="both"/>
        <w:rPr>
          <w:rFonts w:ascii="Arial" w:hAnsi="Arial" w:cs="Arial"/>
          <w:sz w:val="24"/>
          <w:szCs w:val="24"/>
        </w:rPr>
      </w:pPr>
    </w:p>
    <w:p w:rsidR="004D6FBB" w:rsidRPr="00741872" w:rsidRDefault="004D6FBB" w:rsidP="004D6FBB">
      <w:pPr>
        <w:shd w:val="clear" w:color="auto" w:fill="FFFFFF"/>
        <w:spacing w:after="0" w:line="240" w:lineRule="auto"/>
        <w:jc w:val="both"/>
        <w:rPr>
          <w:rFonts w:ascii="Arial" w:hAnsi="Arial" w:cs="Arial"/>
          <w:sz w:val="24"/>
          <w:szCs w:val="24"/>
        </w:rPr>
      </w:pPr>
    </w:p>
    <w:p w:rsidR="004D6FBB" w:rsidRPr="00741872" w:rsidRDefault="004D6FBB" w:rsidP="004D6FBB">
      <w:pPr>
        <w:shd w:val="clear" w:color="auto" w:fill="FFFFFF"/>
        <w:spacing w:after="0" w:line="240" w:lineRule="auto"/>
        <w:jc w:val="both"/>
        <w:rPr>
          <w:rFonts w:ascii="Arial" w:hAnsi="Arial" w:cs="Arial"/>
          <w:sz w:val="24"/>
          <w:szCs w:val="24"/>
        </w:rPr>
      </w:pPr>
    </w:p>
    <w:p w:rsidR="004D6FBB" w:rsidRPr="00741872" w:rsidRDefault="004D6FBB" w:rsidP="004D6FBB">
      <w:pPr>
        <w:shd w:val="clear" w:color="auto" w:fill="FFFFFF"/>
        <w:spacing w:after="0" w:line="240" w:lineRule="auto"/>
        <w:jc w:val="both"/>
        <w:rPr>
          <w:rFonts w:ascii="Arial" w:hAnsi="Arial" w:cs="Arial"/>
          <w:sz w:val="24"/>
          <w:szCs w:val="24"/>
        </w:rPr>
      </w:pPr>
    </w:p>
    <w:p w:rsidR="004D6FBB" w:rsidRPr="00741872" w:rsidRDefault="004D6FBB" w:rsidP="004D6FBB">
      <w:pPr>
        <w:shd w:val="clear" w:color="auto" w:fill="FFFFFF"/>
        <w:spacing w:after="0" w:line="240" w:lineRule="auto"/>
        <w:jc w:val="both"/>
        <w:rPr>
          <w:rFonts w:ascii="Arial" w:hAnsi="Arial" w:cs="Arial"/>
          <w:sz w:val="24"/>
          <w:szCs w:val="24"/>
        </w:rPr>
      </w:pPr>
    </w:p>
    <w:p w:rsidR="004D6FBB" w:rsidRPr="00741872" w:rsidRDefault="004D6FBB" w:rsidP="004D6FBB">
      <w:pPr>
        <w:shd w:val="clear" w:color="auto" w:fill="FFFFFF"/>
        <w:spacing w:after="0" w:line="240" w:lineRule="auto"/>
        <w:jc w:val="both"/>
        <w:rPr>
          <w:rFonts w:ascii="Arial" w:hAnsi="Arial" w:cs="Arial"/>
          <w:sz w:val="24"/>
          <w:szCs w:val="24"/>
        </w:rPr>
      </w:pPr>
      <w:r w:rsidRPr="00741872">
        <w:rPr>
          <w:rFonts w:ascii="Arial" w:hAnsi="Arial" w:cs="Arial"/>
          <w:sz w:val="24"/>
          <w:szCs w:val="24"/>
        </w:rPr>
        <w:t>___________________________              ___________________________</w:t>
      </w:r>
    </w:p>
    <w:p w:rsidR="004D6FBB" w:rsidRPr="00741872" w:rsidRDefault="004D6FBB" w:rsidP="004D6FBB">
      <w:pPr>
        <w:shd w:val="clear" w:color="auto" w:fill="FFFFFF"/>
        <w:tabs>
          <w:tab w:val="left" w:pos="4536"/>
        </w:tabs>
        <w:spacing w:after="0" w:line="240" w:lineRule="auto"/>
        <w:jc w:val="both"/>
        <w:rPr>
          <w:rFonts w:ascii="Arial" w:hAnsi="Arial" w:cs="Arial"/>
          <w:b/>
          <w:sz w:val="24"/>
          <w:szCs w:val="24"/>
        </w:rPr>
      </w:pPr>
      <w:r w:rsidRPr="00741872">
        <w:rPr>
          <w:rFonts w:ascii="Arial" w:hAnsi="Arial" w:cs="Arial"/>
          <w:b/>
          <w:sz w:val="24"/>
          <w:szCs w:val="24"/>
        </w:rPr>
        <w:t xml:space="preserve">ALEJANDRO CARLOS CHACÓN C.        ANGÉLICA LISBETH LOZANO C. </w:t>
      </w:r>
    </w:p>
    <w:p w:rsidR="004D6FBB" w:rsidRPr="00741872" w:rsidRDefault="004D6FBB" w:rsidP="004D6FBB">
      <w:pPr>
        <w:shd w:val="clear" w:color="auto" w:fill="FFFFFF"/>
        <w:spacing w:after="0" w:line="240" w:lineRule="auto"/>
        <w:jc w:val="both"/>
        <w:rPr>
          <w:rFonts w:ascii="Arial" w:hAnsi="Arial" w:cs="Arial"/>
          <w:b/>
          <w:sz w:val="24"/>
          <w:szCs w:val="24"/>
        </w:rPr>
      </w:pPr>
      <w:r w:rsidRPr="00741872">
        <w:rPr>
          <w:rFonts w:ascii="Arial" w:hAnsi="Arial" w:cs="Arial"/>
          <w:sz w:val="24"/>
          <w:szCs w:val="24"/>
        </w:rPr>
        <w:t xml:space="preserve">Ponente                                                       </w:t>
      </w:r>
      <w:proofErr w:type="spellStart"/>
      <w:r w:rsidRPr="00741872">
        <w:rPr>
          <w:rFonts w:ascii="Arial" w:hAnsi="Arial" w:cs="Arial"/>
          <w:sz w:val="24"/>
          <w:szCs w:val="24"/>
        </w:rPr>
        <w:t>Ponente</w:t>
      </w:r>
      <w:proofErr w:type="spellEnd"/>
    </w:p>
    <w:p w:rsidR="004D6FBB" w:rsidRPr="00741872" w:rsidRDefault="004D6FBB" w:rsidP="004D6FBB">
      <w:pPr>
        <w:shd w:val="clear" w:color="auto" w:fill="FFFFFF"/>
        <w:spacing w:after="0" w:line="240" w:lineRule="auto"/>
        <w:jc w:val="both"/>
        <w:rPr>
          <w:rFonts w:ascii="Arial" w:hAnsi="Arial" w:cs="Arial"/>
          <w:b/>
          <w:sz w:val="24"/>
          <w:szCs w:val="24"/>
        </w:rPr>
      </w:pPr>
    </w:p>
    <w:p w:rsidR="004D6FBB" w:rsidRPr="00741872" w:rsidRDefault="004D6FBB" w:rsidP="004D6FBB">
      <w:pPr>
        <w:shd w:val="clear" w:color="auto" w:fill="FFFFFF"/>
        <w:spacing w:after="0" w:line="240" w:lineRule="auto"/>
        <w:jc w:val="both"/>
        <w:rPr>
          <w:rFonts w:ascii="Arial" w:hAnsi="Arial" w:cs="Arial"/>
          <w:b/>
          <w:sz w:val="24"/>
          <w:szCs w:val="24"/>
        </w:rPr>
      </w:pPr>
    </w:p>
    <w:p w:rsidR="004D6FBB" w:rsidRPr="00741872" w:rsidRDefault="004D6FBB" w:rsidP="004D6FBB">
      <w:pPr>
        <w:shd w:val="clear" w:color="auto" w:fill="FFFFFF"/>
        <w:spacing w:after="0" w:line="240" w:lineRule="auto"/>
        <w:jc w:val="both"/>
        <w:rPr>
          <w:rFonts w:ascii="Arial" w:hAnsi="Arial" w:cs="Arial"/>
          <w:b/>
          <w:sz w:val="24"/>
          <w:szCs w:val="24"/>
        </w:rPr>
      </w:pPr>
    </w:p>
    <w:p w:rsidR="004D6FBB" w:rsidRPr="00741872" w:rsidRDefault="004D6FBB" w:rsidP="004D6FBB">
      <w:pPr>
        <w:shd w:val="clear" w:color="auto" w:fill="FFFFFF"/>
        <w:spacing w:after="0" w:line="240" w:lineRule="auto"/>
        <w:jc w:val="both"/>
        <w:rPr>
          <w:rFonts w:ascii="Arial" w:hAnsi="Arial" w:cs="Arial"/>
          <w:b/>
          <w:sz w:val="24"/>
          <w:szCs w:val="24"/>
        </w:rPr>
      </w:pPr>
    </w:p>
    <w:p w:rsidR="004D6FBB" w:rsidRPr="00741872" w:rsidRDefault="004D6FBB" w:rsidP="004D6FBB">
      <w:pPr>
        <w:shd w:val="clear" w:color="auto" w:fill="FFFFFF"/>
        <w:spacing w:after="0" w:line="240" w:lineRule="auto"/>
        <w:jc w:val="both"/>
        <w:rPr>
          <w:rFonts w:ascii="Arial" w:hAnsi="Arial" w:cs="Arial"/>
          <w:b/>
          <w:sz w:val="24"/>
          <w:szCs w:val="24"/>
        </w:rPr>
      </w:pPr>
    </w:p>
    <w:p w:rsidR="004D6FBB" w:rsidRPr="00741872" w:rsidRDefault="004D6FBB" w:rsidP="004D6FBB">
      <w:pPr>
        <w:shd w:val="clear" w:color="auto" w:fill="FFFFFF"/>
        <w:spacing w:after="0" w:line="240" w:lineRule="auto"/>
        <w:jc w:val="both"/>
        <w:rPr>
          <w:rFonts w:ascii="Arial" w:hAnsi="Arial" w:cs="Arial"/>
          <w:b/>
          <w:sz w:val="24"/>
          <w:szCs w:val="24"/>
        </w:rPr>
      </w:pPr>
      <w:r w:rsidRPr="00741872">
        <w:rPr>
          <w:rFonts w:ascii="Arial" w:hAnsi="Arial" w:cs="Arial"/>
          <w:sz w:val="24"/>
          <w:szCs w:val="24"/>
        </w:rPr>
        <w:t>___________________________              ___________________________</w:t>
      </w:r>
    </w:p>
    <w:p w:rsidR="004D6FBB" w:rsidRPr="00741872" w:rsidRDefault="004D6FBB" w:rsidP="004D6FBB">
      <w:pPr>
        <w:shd w:val="clear" w:color="auto" w:fill="FFFFFF"/>
        <w:tabs>
          <w:tab w:val="left" w:pos="4536"/>
        </w:tabs>
        <w:spacing w:after="0" w:line="240" w:lineRule="auto"/>
        <w:jc w:val="both"/>
        <w:rPr>
          <w:rFonts w:ascii="Arial" w:hAnsi="Arial" w:cs="Arial"/>
          <w:b/>
          <w:sz w:val="24"/>
          <w:szCs w:val="24"/>
        </w:rPr>
      </w:pPr>
      <w:r w:rsidRPr="00741872">
        <w:rPr>
          <w:rFonts w:ascii="Arial" w:hAnsi="Arial" w:cs="Arial"/>
          <w:b/>
          <w:sz w:val="24"/>
          <w:szCs w:val="24"/>
        </w:rPr>
        <w:t>CARLOS GERMAN NAVAS TALERO      FERNANDO DE LA PEÑA MÁRQUEZ</w:t>
      </w:r>
    </w:p>
    <w:p w:rsidR="004D6FBB" w:rsidRPr="00741872" w:rsidRDefault="004D6FBB" w:rsidP="004D6FBB">
      <w:pPr>
        <w:shd w:val="clear" w:color="auto" w:fill="FFFFFF"/>
        <w:spacing w:after="0" w:line="240" w:lineRule="auto"/>
        <w:jc w:val="both"/>
        <w:rPr>
          <w:rFonts w:ascii="Arial" w:hAnsi="Arial" w:cs="Arial"/>
          <w:b/>
          <w:sz w:val="24"/>
          <w:szCs w:val="24"/>
        </w:rPr>
      </w:pPr>
      <w:r w:rsidRPr="00741872">
        <w:rPr>
          <w:rFonts w:ascii="Arial" w:hAnsi="Arial" w:cs="Arial"/>
          <w:sz w:val="24"/>
          <w:szCs w:val="24"/>
        </w:rPr>
        <w:t xml:space="preserve">Ponente                                                      </w:t>
      </w:r>
      <w:proofErr w:type="spellStart"/>
      <w:r w:rsidRPr="00741872">
        <w:rPr>
          <w:rFonts w:ascii="Arial" w:hAnsi="Arial" w:cs="Arial"/>
          <w:sz w:val="24"/>
          <w:szCs w:val="24"/>
        </w:rPr>
        <w:t>Ponente</w:t>
      </w:r>
      <w:proofErr w:type="spellEnd"/>
    </w:p>
    <w:p w:rsidR="00051728" w:rsidRPr="00741872" w:rsidRDefault="00051728" w:rsidP="00CA4862">
      <w:pPr>
        <w:shd w:val="clear" w:color="auto" w:fill="FFFFFF"/>
        <w:spacing w:after="0" w:line="240" w:lineRule="auto"/>
        <w:jc w:val="both"/>
        <w:rPr>
          <w:rFonts w:ascii="Arial" w:hAnsi="Arial" w:cs="Arial"/>
          <w:b/>
          <w:sz w:val="24"/>
          <w:szCs w:val="24"/>
        </w:rPr>
      </w:pPr>
    </w:p>
    <w:p w:rsidR="00051728" w:rsidRPr="00741872" w:rsidRDefault="00051728" w:rsidP="00CA4862">
      <w:pPr>
        <w:shd w:val="clear" w:color="auto" w:fill="FFFFFF"/>
        <w:spacing w:after="0" w:line="240" w:lineRule="auto"/>
        <w:jc w:val="both"/>
        <w:rPr>
          <w:rFonts w:ascii="Arial" w:eastAsia="Times New Roman" w:hAnsi="Arial" w:cs="Arial"/>
          <w:color w:val="000000"/>
          <w:sz w:val="24"/>
          <w:szCs w:val="24"/>
          <w:lang w:eastAsia="es-CO"/>
        </w:rPr>
      </w:pPr>
    </w:p>
    <w:p w:rsidR="00051728" w:rsidRPr="00741872" w:rsidRDefault="00051728" w:rsidP="00CA4862">
      <w:pPr>
        <w:shd w:val="clear" w:color="auto" w:fill="FFFFFF"/>
        <w:spacing w:after="0" w:line="240" w:lineRule="auto"/>
        <w:jc w:val="both"/>
        <w:rPr>
          <w:rFonts w:ascii="Arial" w:eastAsia="Times New Roman" w:hAnsi="Arial" w:cs="Arial"/>
          <w:color w:val="000000"/>
          <w:sz w:val="24"/>
          <w:szCs w:val="24"/>
          <w:lang w:eastAsia="es-CO"/>
        </w:rPr>
      </w:pPr>
    </w:p>
    <w:p w:rsidR="00051728" w:rsidRPr="00741872" w:rsidRDefault="00051728" w:rsidP="00CA4862">
      <w:pPr>
        <w:shd w:val="clear" w:color="auto" w:fill="FFFFFF"/>
        <w:spacing w:after="0" w:line="240" w:lineRule="auto"/>
        <w:jc w:val="both"/>
        <w:rPr>
          <w:rFonts w:ascii="Arial" w:eastAsia="Times New Roman" w:hAnsi="Arial" w:cs="Arial"/>
          <w:color w:val="000000"/>
          <w:sz w:val="24"/>
          <w:szCs w:val="24"/>
          <w:lang w:eastAsia="es-CO"/>
        </w:rPr>
      </w:pPr>
    </w:p>
    <w:p w:rsidR="00051728" w:rsidRPr="00741872" w:rsidRDefault="00051728" w:rsidP="00CA4862">
      <w:pPr>
        <w:shd w:val="clear" w:color="auto" w:fill="FFFFFF"/>
        <w:spacing w:after="0" w:line="240" w:lineRule="auto"/>
        <w:jc w:val="both"/>
        <w:rPr>
          <w:rFonts w:ascii="Arial" w:eastAsia="Times New Roman" w:hAnsi="Arial" w:cs="Arial"/>
          <w:color w:val="000000"/>
          <w:sz w:val="24"/>
          <w:szCs w:val="24"/>
          <w:lang w:eastAsia="es-CO"/>
        </w:rPr>
      </w:pPr>
    </w:p>
    <w:p w:rsidR="00051728" w:rsidRPr="00741872" w:rsidRDefault="00051728" w:rsidP="00CA4862">
      <w:pPr>
        <w:shd w:val="clear" w:color="auto" w:fill="FFFFFF"/>
        <w:spacing w:after="0" w:line="240" w:lineRule="auto"/>
        <w:jc w:val="both"/>
        <w:rPr>
          <w:rFonts w:ascii="Arial" w:eastAsia="Times New Roman" w:hAnsi="Arial" w:cs="Arial"/>
          <w:color w:val="000000"/>
          <w:sz w:val="24"/>
          <w:szCs w:val="24"/>
          <w:lang w:eastAsia="es-CO"/>
        </w:rPr>
      </w:pPr>
    </w:p>
    <w:p w:rsidR="00CA4862" w:rsidRPr="00741872" w:rsidRDefault="00CA4862">
      <w:pPr>
        <w:rPr>
          <w:rFonts w:ascii="Arial" w:hAnsi="Arial" w:cs="Arial"/>
          <w:sz w:val="24"/>
          <w:szCs w:val="24"/>
        </w:rPr>
      </w:pPr>
    </w:p>
    <w:p w:rsidR="008124F2" w:rsidRPr="00741872" w:rsidRDefault="008124F2">
      <w:pPr>
        <w:rPr>
          <w:rFonts w:ascii="Arial" w:hAnsi="Arial" w:cs="Arial"/>
          <w:sz w:val="24"/>
          <w:szCs w:val="24"/>
        </w:rPr>
      </w:pPr>
    </w:p>
    <w:p w:rsidR="008124F2" w:rsidRPr="00741872" w:rsidRDefault="008124F2">
      <w:pPr>
        <w:rPr>
          <w:rFonts w:ascii="Arial" w:hAnsi="Arial" w:cs="Arial"/>
          <w:sz w:val="24"/>
          <w:szCs w:val="24"/>
        </w:rPr>
      </w:pPr>
    </w:p>
    <w:p w:rsidR="008124F2" w:rsidRPr="00741872" w:rsidRDefault="008124F2">
      <w:pPr>
        <w:rPr>
          <w:rFonts w:ascii="Arial" w:hAnsi="Arial" w:cs="Arial"/>
          <w:sz w:val="24"/>
          <w:szCs w:val="24"/>
        </w:rPr>
      </w:pPr>
    </w:p>
    <w:p w:rsidR="008124F2" w:rsidRPr="00741872" w:rsidRDefault="008124F2">
      <w:pPr>
        <w:rPr>
          <w:rFonts w:ascii="Arial" w:hAnsi="Arial" w:cs="Arial"/>
          <w:sz w:val="24"/>
          <w:szCs w:val="24"/>
        </w:rPr>
      </w:pPr>
    </w:p>
    <w:p w:rsidR="008124F2" w:rsidRPr="00741872" w:rsidRDefault="008124F2">
      <w:pPr>
        <w:rPr>
          <w:rFonts w:ascii="Arial" w:hAnsi="Arial" w:cs="Arial"/>
          <w:sz w:val="24"/>
          <w:szCs w:val="24"/>
        </w:rPr>
      </w:pPr>
    </w:p>
    <w:p w:rsidR="008124F2" w:rsidRPr="00741872" w:rsidRDefault="008124F2">
      <w:pPr>
        <w:rPr>
          <w:rFonts w:ascii="Arial" w:hAnsi="Arial" w:cs="Arial"/>
          <w:sz w:val="24"/>
          <w:szCs w:val="24"/>
        </w:rPr>
      </w:pPr>
    </w:p>
    <w:p w:rsidR="008124F2" w:rsidRPr="00741872" w:rsidRDefault="008124F2">
      <w:pPr>
        <w:rPr>
          <w:rFonts w:ascii="Arial" w:hAnsi="Arial" w:cs="Arial"/>
          <w:sz w:val="24"/>
          <w:szCs w:val="24"/>
        </w:rPr>
      </w:pPr>
    </w:p>
    <w:p w:rsidR="00773B1E" w:rsidRPr="00741872" w:rsidRDefault="00773B1E">
      <w:pPr>
        <w:rPr>
          <w:rFonts w:ascii="Arial" w:hAnsi="Arial" w:cs="Arial"/>
          <w:sz w:val="24"/>
          <w:szCs w:val="24"/>
        </w:rPr>
      </w:pPr>
    </w:p>
    <w:p w:rsidR="00773B1E" w:rsidRPr="00741872" w:rsidRDefault="00773B1E">
      <w:pPr>
        <w:rPr>
          <w:rFonts w:ascii="Arial" w:hAnsi="Arial" w:cs="Arial"/>
          <w:sz w:val="24"/>
          <w:szCs w:val="24"/>
        </w:rPr>
      </w:pPr>
    </w:p>
    <w:p w:rsidR="00611FDA" w:rsidRPr="00741872" w:rsidRDefault="00611FDA" w:rsidP="00611FDA">
      <w:pPr>
        <w:spacing w:before="100" w:beforeAutospacing="1" w:after="100" w:afterAutospacing="1" w:line="240" w:lineRule="auto"/>
        <w:jc w:val="center"/>
        <w:rPr>
          <w:rFonts w:ascii="Arial" w:eastAsia="Times New Roman" w:hAnsi="Arial" w:cs="Arial"/>
          <w:b/>
          <w:bCs/>
          <w:sz w:val="24"/>
          <w:szCs w:val="24"/>
          <w:lang w:eastAsia="es-CO"/>
        </w:rPr>
      </w:pPr>
      <w:r w:rsidRPr="00741872">
        <w:rPr>
          <w:rFonts w:ascii="Arial" w:eastAsia="Times New Roman" w:hAnsi="Arial" w:cs="Arial"/>
          <w:b/>
          <w:bCs/>
          <w:sz w:val="24"/>
          <w:szCs w:val="24"/>
          <w:lang w:eastAsia="es-CO"/>
        </w:rPr>
        <w:lastRenderedPageBreak/>
        <w:t xml:space="preserve">TEXTO PROPUESTO PARA PRIMER DEBATE EN LA </w:t>
      </w:r>
      <w:r w:rsidR="00773B1E" w:rsidRPr="00741872">
        <w:rPr>
          <w:rFonts w:ascii="Arial" w:eastAsia="Times New Roman" w:hAnsi="Arial" w:cs="Arial"/>
          <w:b/>
          <w:bCs/>
          <w:sz w:val="24"/>
          <w:szCs w:val="24"/>
          <w:lang w:eastAsia="es-CO"/>
        </w:rPr>
        <w:t xml:space="preserve">COMISIÓN PRIMERA DE LA </w:t>
      </w:r>
      <w:r w:rsidRPr="00741872">
        <w:rPr>
          <w:rFonts w:ascii="Arial" w:eastAsia="Times New Roman" w:hAnsi="Arial" w:cs="Arial"/>
          <w:b/>
          <w:bCs/>
          <w:sz w:val="24"/>
          <w:szCs w:val="24"/>
          <w:lang w:eastAsia="es-CO"/>
        </w:rPr>
        <w:t xml:space="preserve">CÁMARA DE REPRESENTANTES AL PROYECTO DE </w:t>
      </w:r>
      <w:r w:rsidR="0049371C" w:rsidRPr="00741872">
        <w:rPr>
          <w:rFonts w:ascii="Arial" w:eastAsia="Times New Roman" w:hAnsi="Arial" w:cs="Arial"/>
          <w:b/>
          <w:bCs/>
          <w:sz w:val="24"/>
          <w:szCs w:val="24"/>
          <w:lang w:eastAsia="es-CO"/>
        </w:rPr>
        <w:t xml:space="preserve">LEY </w:t>
      </w:r>
      <w:r w:rsidR="0049371C">
        <w:rPr>
          <w:rFonts w:ascii="Arial" w:eastAsia="Times New Roman" w:hAnsi="Arial" w:cs="Arial"/>
          <w:b/>
          <w:bCs/>
          <w:sz w:val="24"/>
          <w:szCs w:val="24"/>
          <w:lang w:eastAsia="es-CO"/>
        </w:rPr>
        <w:t xml:space="preserve">NÚMERO </w:t>
      </w:r>
      <w:r w:rsidR="0049371C" w:rsidRPr="0049371C">
        <w:rPr>
          <w:rFonts w:ascii="Arial" w:eastAsia="Times New Roman" w:hAnsi="Arial" w:cs="Arial"/>
          <w:b/>
          <w:bCs/>
          <w:sz w:val="24"/>
          <w:szCs w:val="24"/>
          <w:lang w:eastAsia="es-CO"/>
        </w:rPr>
        <w:t xml:space="preserve">207 DE 2018 CÁMARA </w:t>
      </w:r>
      <w:r w:rsidR="0049371C">
        <w:rPr>
          <w:rFonts w:ascii="Arial" w:eastAsia="Times New Roman" w:hAnsi="Arial" w:cs="Arial"/>
          <w:b/>
          <w:bCs/>
          <w:sz w:val="24"/>
          <w:szCs w:val="24"/>
          <w:lang w:eastAsia="es-CO"/>
        </w:rPr>
        <w:t xml:space="preserve">- </w:t>
      </w:r>
      <w:r w:rsidRPr="00741872">
        <w:rPr>
          <w:rFonts w:ascii="Arial" w:eastAsia="Times New Roman" w:hAnsi="Arial" w:cs="Arial"/>
          <w:b/>
          <w:bCs/>
          <w:sz w:val="24"/>
          <w:szCs w:val="24"/>
          <w:lang w:eastAsia="es-CO"/>
        </w:rPr>
        <w:t>138 DE 2017 SENADO</w:t>
      </w:r>
    </w:p>
    <w:p w:rsidR="00773B1E" w:rsidRPr="00773B1E" w:rsidRDefault="00773B1E" w:rsidP="00773B1E">
      <w:pPr>
        <w:suppressAutoHyphens/>
        <w:adjustRightInd w:val="0"/>
        <w:spacing w:before="57" w:after="57" w:line="288" w:lineRule="auto"/>
        <w:jc w:val="center"/>
        <w:textAlignment w:val="center"/>
        <w:rPr>
          <w:rFonts w:ascii="Arial" w:eastAsia="Times New Roman" w:hAnsi="Arial" w:cs="Arial"/>
          <w:sz w:val="24"/>
          <w:szCs w:val="24"/>
          <w:lang w:eastAsia="es-CO"/>
        </w:rPr>
      </w:pPr>
      <w:r w:rsidRPr="00741872">
        <w:rPr>
          <w:rFonts w:ascii="Arial" w:eastAsia="Calibri" w:hAnsi="Arial" w:cs="Arial"/>
          <w:i/>
          <w:iCs/>
          <w:color w:val="000000"/>
          <w:sz w:val="24"/>
          <w:szCs w:val="24"/>
          <w:lang w:val="es-ES_tradnl"/>
        </w:rPr>
        <w:t>“</w:t>
      </w:r>
      <w:r w:rsidRPr="00773B1E">
        <w:rPr>
          <w:rFonts w:ascii="Arial" w:eastAsia="Calibri" w:hAnsi="Arial" w:cs="Arial"/>
          <w:i/>
          <w:iCs/>
          <w:color w:val="000000"/>
          <w:sz w:val="24"/>
          <w:szCs w:val="24"/>
          <w:lang w:val="es-ES_tradnl"/>
        </w:rPr>
        <w:t>por medio del cual se categoriza al municipio de Santiago de Cali como distrito especial, deportivo, cultural, turístico, empresarial y de servicios</w:t>
      </w:r>
      <w:r w:rsidRPr="00741872">
        <w:rPr>
          <w:rFonts w:ascii="Arial" w:eastAsia="Calibri" w:hAnsi="Arial" w:cs="Arial"/>
          <w:i/>
          <w:iCs/>
          <w:color w:val="000000"/>
          <w:sz w:val="24"/>
          <w:szCs w:val="24"/>
          <w:lang w:val="es-ES_tradnl"/>
        </w:rPr>
        <w:t>”</w:t>
      </w:r>
      <w:r w:rsidRPr="00773B1E">
        <w:rPr>
          <w:rFonts w:ascii="Arial" w:eastAsia="Calibri" w:hAnsi="Arial" w:cs="Arial"/>
          <w:i/>
          <w:iCs/>
          <w:color w:val="000000"/>
          <w:sz w:val="24"/>
          <w:szCs w:val="24"/>
          <w:lang w:val="es-ES_tradnl"/>
        </w:rPr>
        <w:t>.</w:t>
      </w:r>
    </w:p>
    <w:p w:rsidR="00773B1E" w:rsidRPr="00773B1E" w:rsidRDefault="00773B1E" w:rsidP="00773B1E">
      <w:pPr>
        <w:adjustRightInd w:val="0"/>
        <w:spacing w:before="100" w:beforeAutospacing="1" w:after="100" w:afterAutospacing="1" w:line="288" w:lineRule="auto"/>
        <w:jc w:val="center"/>
        <w:textAlignment w:val="center"/>
        <w:rPr>
          <w:rFonts w:ascii="Arial" w:eastAsia="Times New Roman" w:hAnsi="Arial" w:cs="Arial"/>
          <w:sz w:val="24"/>
          <w:szCs w:val="24"/>
          <w:lang w:eastAsia="es-CO"/>
        </w:rPr>
      </w:pPr>
      <w:r w:rsidRPr="00773B1E">
        <w:rPr>
          <w:rFonts w:ascii="Arial" w:eastAsia="Calibri" w:hAnsi="Arial" w:cs="Arial"/>
          <w:color w:val="000000"/>
          <w:spacing w:val="-2"/>
          <w:sz w:val="24"/>
          <w:szCs w:val="24"/>
          <w:lang w:val="es-ES_tradnl"/>
        </w:rPr>
        <w:t>El Congreso de Colombia</w:t>
      </w:r>
    </w:p>
    <w:p w:rsidR="00773B1E" w:rsidRPr="00773B1E" w:rsidRDefault="00773B1E" w:rsidP="00773B1E">
      <w:pPr>
        <w:adjustRightInd w:val="0"/>
        <w:spacing w:before="100" w:beforeAutospacing="1" w:after="100" w:afterAutospacing="1" w:line="288" w:lineRule="auto"/>
        <w:jc w:val="center"/>
        <w:textAlignment w:val="center"/>
        <w:rPr>
          <w:rFonts w:ascii="Arial" w:eastAsia="Times New Roman" w:hAnsi="Arial" w:cs="Arial"/>
          <w:sz w:val="24"/>
          <w:szCs w:val="24"/>
          <w:lang w:eastAsia="es-CO"/>
        </w:rPr>
      </w:pPr>
      <w:r w:rsidRPr="00773B1E">
        <w:rPr>
          <w:rFonts w:ascii="Arial" w:eastAsia="Calibri" w:hAnsi="Arial" w:cs="Arial"/>
          <w:color w:val="000000"/>
          <w:spacing w:val="-2"/>
          <w:sz w:val="24"/>
          <w:szCs w:val="24"/>
          <w:lang w:val="es-ES_tradnl"/>
        </w:rPr>
        <w:t>DECRETA:</w:t>
      </w:r>
    </w:p>
    <w:p w:rsidR="00773B1E" w:rsidRPr="00741872" w:rsidRDefault="00773B1E" w:rsidP="00773B1E">
      <w:pPr>
        <w:suppressAutoHyphens/>
        <w:adjustRightInd w:val="0"/>
        <w:spacing w:before="57" w:after="28" w:line="260" w:lineRule="atLeast"/>
        <w:ind w:right="49" w:firstLine="283"/>
        <w:jc w:val="both"/>
        <w:textAlignment w:val="center"/>
        <w:rPr>
          <w:rFonts w:ascii="Arial" w:eastAsia="Calibri" w:hAnsi="Arial" w:cs="Arial"/>
          <w:color w:val="000000"/>
          <w:sz w:val="24"/>
          <w:szCs w:val="24"/>
          <w:lang w:val="es-ES_tradnl"/>
        </w:rPr>
      </w:pPr>
      <w:r w:rsidRPr="00773B1E">
        <w:rPr>
          <w:rFonts w:ascii="Arial" w:eastAsia="Calibri" w:hAnsi="Arial" w:cs="Arial"/>
          <w:b/>
          <w:bCs/>
          <w:color w:val="000000"/>
          <w:sz w:val="24"/>
          <w:szCs w:val="24"/>
          <w:lang w:val="es-ES_tradnl"/>
        </w:rPr>
        <w:t xml:space="preserve">Artículo </w:t>
      </w:r>
      <w:r w:rsidRPr="00773B1E">
        <w:rPr>
          <w:rFonts w:ascii="Arial" w:eastAsia="Calibri" w:hAnsi="Arial" w:cs="Arial"/>
          <w:b/>
          <w:bCs/>
          <w:caps/>
          <w:color w:val="000000"/>
          <w:sz w:val="24"/>
          <w:szCs w:val="24"/>
          <w:lang w:val="es-ES_tradnl"/>
        </w:rPr>
        <w:t>1</w:t>
      </w:r>
      <w:r w:rsidRPr="00773B1E">
        <w:rPr>
          <w:rFonts w:ascii="Arial" w:eastAsia="Calibri" w:hAnsi="Arial" w:cs="Arial"/>
          <w:caps/>
          <w:color w:val="000000"/>
          <w:sz w:val="24"/>
          <w:szCs w:val="24"/>
          <w:rtl/>
          <w:lang w:val="es-ES_tradnl" w:bidi="ar-YE"/>
        </w:rPr>
        <w:t>°</w:t>
      </w:r>
      <w:r w:rsidRPr="00773B1E">
        <w:rPr>
          <w:rFonts w:ascii="Arial" w:eastAsia="Calibri" w:hAnsi="Arial" w:cs="Arial"/>
          <w:b/>
          <w:bCs/>
          <w:caps/>
          <w:color w:val="000000"/>
          <w:sz w:val="24"/>
          <w:szCs w:val="24"/>
          <w:lang w:val="es-ES_tradnl"/>
        </w:rPr>
        <w:t>.</w:t>
      </w:r>
      <w:r w:rsidRPr="00773B1E">
        <w:rPr>
          <w:rFonts w:ascii="Arial" w:eastAsia="Calibri" w:hAnsi="Arial" w:cs="Arial"/>
          <w:caps/>
          <w:color w:val="000000"/>
          <w:sz w:val="24"/>
          <w:szCs w:val="24"/>
          <w:lang w:val="es-ES_tradnl"/>
        </w:rPr>
        <w:t xml:space="preserve"> </w:t>
      </w:r>
      <w:r w:rsidRPr="00773B1E">
        <w:rPr>
          <w:rFonts w:ascii="Arial" w:eastAsia="Calibri" w:hAnsi="Arial" w:cs="Arial"/>
          <w:b/>
          <w:bCs/>
          <w:i/>
          <w:iCs/>
          <w:sz w:val="24"/>
          <w:szCs w:val="24"/>
          <w:lang w:val="es-ES_tradnl"/>
        </w:rPr>
        <w:t>Objeto</w:t>
      </w:r>
      <w:r w:rsidRPr="00773B1E">
        <w:rPr>
          <w:rFonts w:ascii="Arial" w:eastAsia="Calibri" w:hAnsi="Arial" w:cs="Arial"/>
          <w:caps/>
          <w:color w:val="000000"/>
          <w:sz w:val="24"/>
          <w:szCs w:val="24"/>
          <w:lang w:val="es-ES_tradnl"/>
        </w:rPr>
        <w:t>.</w:t>
      </w:r>
      <w:r w:rsidRPr="00773B1E">
        <w:rPr>
          <w:rFonts w:ascii="Arial" w:eastAsia="Calibri" w:hAnsi="Arial" w:cs="Arial"/>
          <w:color w:val="000000"/>
          <w:sz w:val="24"/>
          <w:szCs w:val="24"/>
          <w:lang w:val="es-ES_tradnl"/>
        </w:rPr>
        <w:t xml:space="preserve"> La presente ley tiene como objeto dotar al municipio de Santiago de Cali, de facultades e instrumentos legales, que le permitan cumplir las funciones y prestar los servicios a su cargo; así como promover el desarrollo integral de su territorio para contribuir al mej</w:t>
      </w:r>
      <w:bookmarkStart w:id="0" w:name="_GoBack"/>
      <w:bookmarkEnd w:id="0"/>
      <w:r w:rsidRPr="00773B1E">
        <w:rPr>
          <w:rFonts w:ascii="Arial" w:eastAsia="Calibri" w:hAnsi="Arial" w:cs="Arial"/>
          <w:color w:val="000000"/>
          <w:sz w:val="24"/>
          <w:szCs w:val="24"/>
          <w:lang w:val="es-ES_tradnl"/>
        </w:rPr>
        <w:t>oramiento de la calidad de vida de sus habitantes.</w:t>
      </w:r>
    </w:p>
    <w:p w:rsidR="00773B1E" w:rsidRPr="00773B1E" w:rsidRDefault="00773B1E" w:rsidP="00773B1E">
      <w:pPr>
        <w:suppressAutoHyphens/>
        <w:adjustRightInd w:val="0"/>
        <w:spacing w:before="57" w:after="28" w:line="260" w:lineRule="atLeast"/>
        <w:ind w:right="49" w:firstLine="283"/>
        <w:jc w:val="both"/>
        <w:textAlignment w:val="center"/>
        <w:rPr>
          <w:rFonts w:ascii="Arial" w:eastAsia="Times New Roman" w:hAnsi="Arial" w:cs="Arial"/>
          <w:sz w:val="24"/>
          <w:szCs w:val="24"/>
          <w:lang w:eastAsia="es-CO"/>
        </w:rPr>
      </w:pPr>
    </w:p>
    <w:p w:rsidR="00773B1E" w:rsidRPr="00741872" w:rsidRDefault="00773B1E" w:rsidP="00773B1E">
      <w:pPr>
        <w:suppressAutoHyphens/>
        <w:adjustRightInd w:val="0"/>
        <w:spacing w:before="57" w:after="28" w:line="260" w:lineRule="atLeast"/>
        <w:ind w:right="49" w:firstLine="283"/>
        <w:jc w:val="both"/>
        <w:textAlignment w:val="center"/>
        <w:rPr>
          <w:rFonts w:ascii="Arial" w:eastAsia="Calibri" w:hAnsi="Arial" w:cs="Arial"/>
          <w:color w:val="000000"/>
          <w:sz w:val="24"/>
          <w:szCs w:val="24"/>
          <w:lang w:val="es-ES_tradnl"/>
        </w:rPr>
      </w:pPr>
      <w:r w:rsidRPr="00773B1E">
        <w:rPr>
          <w:rFonts w:ascii="Arial" w:eastAsia="Calibri" w:hAnsi="Arial" w:cs="Arial"/>
          <w:b/>
          <w:bCs/>
          <w:color w:val="000000"/>
          <w:sz w:val="24"/>
          <w:szCs w:val="24"/>
          <w:lang w:val="es-ES_tradnl"/>
        </w:rPr>
        <w:t xml:space="preserve">Artículo </w:t>
      </w:r>
      <w:r w:rsidRPr="00773B1E">
        <w:rPr>
          <w:rFonts w:ascii="Arial" w:eastAsia="Calibri" w:hAnsi="Arial" w:cs="Arial"/>
          <w:b/>
          <w:bCs/>
          <w:caps/>
          <w:color w:val="000000"/>
          <w:sz w:val="24"/>
          <w:szCs w:val="24"/>
          <w:lang w:val="es-ES_tradnl"/>
        </w:rPr>
        <w:t xml:space="preserve">2°. </w:t>
      </w:r>
      <w:r w:rsidRPr="00773B1E">
        <w:rPr>
          <w:rFonts w:ascii="Arial" w:eastAsia="Calibri" w:hAnsi="Arial" w:cs="Arial"/>
          <w:b/>
          <w:bCs/>
          <w:i/>
          <w:iCs/>
          <w:color w:val="000000"/>
          <w:sz w:val="24"/>
          <w:szCs w:val="24"/>
          <w:lang w:val="es-ES_tradnl"/>
        </w:rPr>
        <w:t>Categorización</w:t>
      </w:r>
      <w:r w:rsidRPr="00773B1E">
        <w:rPr>
          <w:rFonts w:ascii="Arial" w:eastAsia="Calibri" w:hAnsi="Arial" w:cs="Arial"/>
          <w:b/>
          <w:bCs/>
          <w:caps/>
          <w:color w:val="000000"/>
          <w:sz w:val="24"/>
          <w:szCs w:val="24"/>
          <w:lang w:val="es-ES_tradnl"/>
        </w:rPr>
        <w:t>.</w:t>
      </w:r>
      <w:r w:rsidRPr="00773B1E">
        <w:rPr>
          <w:rFonts w:ascii="Arial" w:eastAsia="Calibri" w:hAnsi="Arial" w:cs="Arial"/>
          <w:color w:val="000000"/>
          <w:sz w:val="24"/>
          <w:szCs w:val="24"/>
          <w:lang w:val="es-ES_tradnl"/>
        </w:rPr>
        <w:t xml:space="preserve"> Categorícese al municipio de Santiago de Cali como distrito especial deportivo, cultural, turístico, empresarial y de servicios.</w:t>
      </w:r>
    </w:p>
    <w:p w:rsidR="00773B1E" w:rsidRPr="00773B1E" w:rsidRDefault="00773B1E" w:rsidP="00773B1E">
      <w:pPr>
        <w:suppressAutoHyphens/>
        <w:adjustRightInd w:val="0"/>
        <w:spacing w:before="57" w:after="28" w:line="260" w:lineRule="atLeast"/>
        <w:ind w:right="49" w:firstLine="283"/>
        <w:jc w:val="both"/>
        <w:textAlignment w:val="center"/>
        <w:rPr>
          <w:rFonts w:ascii="Arial" w:eastAsia="Times New Roman" w:hAnsi="Arial" w:cs="Arial"/>
          <w:sz w:val="24"/>
          <w:szCs w:val="24"/>
          <w:lang w:eastAsia="es-CO"/>
        </w:rPr>
      </w:pPr>
    </w:p>
    <w:p w:rsidR="00773B1E" w:rsidRPr="00741872" w:rsidRDefault="00773B1E" w:rsidP="00773B1E">
      <w:pPr>
        <w:suppressAutoHyphens/>
        <w:adjustRightInd w:val="0"/>
        <w:spacing w:before="57" w:after="28" w:line="260" w:lineRule="atLeast"/>
        <w:ind w:right="49" w:firstLine="283"/>
        <w:jc w:val="both"/>
        <w:textAlignment w:val="center"/>
        <w:rPr>
          <w:rFonts w:ascii="Arial" w:eastAsia="Calibri" w:hAnsi="Arial" w:cs="Arial"/>
          <w:color w:val="000000"/>
          <w:sz w:val="24"/>
          <w:szCs w:val="24"/>
          <w:lang w:val="es-ES_tradnl"/>
        </w:rPr>
      </w:pPr>
      <w:r w:rsidRPr="00773B1E">
        <w:rPr>
          <w:rFonts w:ascii="Arial" w:eastAsia="Calibri" w:hAnsi="Arial" w:cs="Arial"/>
          <w:b/>
          <w:bCs/>
          <w:color w:val="000000"/>
          <w:sz w:val="24"/>
          <w:szCs w:val="24"/>
          <w:lang w:val="es-ES_tradnl"/>
        </w:rPr>
        <w:t xml:space="preserve">Artículo </w:t>
      </w:r>
      <w:r w:rsidRPr="00773B1E">
        <w:rPr>
          <w:rFonts w:ascii="Arial" w:eastAsia="Calibri" w:hAnsi="Arial" w:cs="Arial"/>
          <w:b/>
          <w:bCs/>
          <w:caps/>
          <w:color w:val="000000"/>
          <w:sz w:val="24"/>
          <w:szCs w:val="24"/>
          <w:lang w:val="es-ES_tradnl"/>
        </w:rPr>
        <w:t xml:space="preserve">3°. </w:t>
      </w:r>
      <w:r w:rsidRPr="00773B1E">
        <w:rPr>
          <w:rFonts w:ascii="Arial" w:eastAsia="Calibri" w:hAnsi="Arial" w:cs="Arial"/>
          <w:b/>
          <w:bCs/>
          <w:i/>
          <w:iCs/>
          <w:color w:val="000000"/>
          <w:sz w:val="24"/>
          <w:szCs w:val="24"/>
          <w:lang w:val="es-ES_tradnl"/>
        </w:rPr>
        <w:t>Régimen aplicable</w:t>
      </w:r>
      <w:r w:rsidRPr="00773B1E">
        <w:rPr>
          <w:rFonts w:ascii="Arial" w:eastAsia="Calibri" w:hAnsi="Arial" w:cs="Arial"/>
          <w:b/>
          <w:bCs/>
          <w:caps/>
          <w:color w:val="000000"/>
          <w:sz w:val="24"/>
          <w:szCs w:val="24"/>
          <w:lang w:val="es-ES_tradnl"/>
        </w:rPr>
        <w:t>.</w:t>
      </w:r>
      <w:r w:rsidRPr="00773B1E">
        <w:rPr>
          <w:rFonts w:ascii="Arial" w:eastAsia="Calibri" w:hAnsi="Arial" w:cs="Arial"/>
          <w:color w:val="000000"/>
          <w:sz w:val="24"/>
          <w:szCs w:val="24"/>
          <w:lang w:val="es-ES_tradnl"/>
        </w:rPr>
        <w:t xml:space="preserve"> El Distrito Especial, Deportivo, Cultural, Turístico, Empresarial y de Servicios de Santiago de Cali se regirá por la Ley 1617 de 2013, </w:t>
      </w:r>
      <w:r w:rsidRPr="00741872">
        <w:rPr>
          <w:rFonts w:ascii="Arial" w:eastAsia="Calibri" w:hAnsi="Arial" w:cs="Arial"/>
          <w:color w:val="000000"/>
          <w:sz w:val="24"/>
          <w:szCs w:val="24"/>
          <w:lang w:val="es-ES_tradnl"/>
        </w:rPr>
        <w:t>“</w:t>
      </w:r>
      <w:r w:rsidRPr="00773B1E">
        <w:rPr>
          <w:rFonts w:ascii="Arial" w:eastAsia="Calibri" w:hAnsi="Arial" w:cs="Arial"/>
          <w:i/>
          <w:iCs/>
          <w:color w:val="000000"/>
          <w:sz w:val="24"/>
          <w:szCs w:val="24"/>
          <w:lang w:val="es-ES_tradnl"/>
        </w:rPr>
        <w:t>por la cual se expide el régimen para los distritos especiales</w:t>
      </w:r>
      <w:r w:rsidRPr="00741872">
        <w:rPr>
          <w:rFonts w:ascii="Arial" w:eastAsia="Calibri" w:hAnsi="Arial" w:cs="Arial"/>
          <w:i/>
          <w:iCs/>
          <w:color w:val="000000"/>
          <w:sz w:val="24"/>
          <w:szCs w:val="24"/>
          <w:lang w:val="es-ES_tradnl"/>
        </w:rPr>
        <w:t>”</w:t>
      </w:r>
      <w:r w:rsidRPr="00773B1E">
        <w:rPr>
          <w:rFonts w:ascii="Arial" w:eastAsia="Calibri" w:hAnsi="Arial" w:cs="Arial"/>
          <w:color w:val="000000"/>
          <w:sz w:val="24"/>
          <w:szCs w:val="24"/>
          <w:lang w:val="es-ES_tradnl"/>
        </w:rPr>
        <w:t xml:space="preserve"> y demás normas que la adicionen, modifiquen o sustituyan.</w:t>
      </w:r>
    </w:p>
    <w:p w:rsidR="00773B1E" w:rsidRPr="00773B1E" w:rsidRDefault="00773B1E" w:rsidP="00773B1E">
      <w:pPr>
        <w:suppressAutoHyphens/>
        <w:adjustRightInd w:val="0"/>
        <w:spacing w:before="57" w:after="28" w:line="260" w:lineRule="atLeast"/>
        <w:ind w:right="49" w:firstLine="283"/>
        <w:jc w:val="both"/>
        <w:textAlignment w:val="center"/>
        <w:rPr>
          <w:rFonts w:ascii="Arial" w:eastAsia="Times New Roman" w:hAnsi="Arial" w:cs="Arial"/>
          <w:sz w:val="24"/>
          <w:szCs w:val="24"/>
          <w:lang w:eastAsia="es-CO"/>
        </w:rPr>
      </w:pPr>
    </w:p>
    <w:p w:rsidR="00773B1E" w:rsidRPr="00773B1E" w:rsidRDefault="00773B1E" w:rsidP="00773B1E">
      <w:pPr>
        <w:suppressAutoHyphens/>
        <w:adjustRightInd w:val="0"/>
        <w:spacing w:before="57" w:after="28" w:line="260" w:lineRule="atLeast"/>
        <w:ind w:right="49" w:firstLine="283"/>
        <w:jc w:val="both"/>
        <w:textAlignment w:val="center"/>
        <w:rPr>
          <w:rFonts w:ascii="Arial" w:eastAsia="Times New Roman" w:hAnsi="Arial" w:cs="Arial"/>
          <w:sz w:val="24"/>
          <w:szCs w:val="24"/>
          <w:lang w:eastAsia="es-CO"/>
        </w:rPr>
      </w:pPr>
      <w:r w:rsidRPr="00773B1E">
        <w:rPr>
          <w:rFonts w:ascii="Arial" w:eastAsia="Calibri" w:hAnsi="Arial" w:cs="Arial"/>
          <w:b/>
          <w:bCs/>
          <w:color w:val="000000"/>
          <w:sz w:val="24"/>
          <w:szCs w:val="24"/>
          <w:lang w:val="es-ES_tradnl"/>
        </w:rPr>
        <w:t xml:space="preserve">Artículo </w:t>
      </w:r>
      <w:r w:rsidRPr="00773B1E">
        <w:rPr>
          <w:rFonts w:ascii="Arial" w:eastAsia="Calibri" w:hAnsi="Arial" w:cs="Arial"/>
          <w:b/>
          <w:bCs/>
          <w:caps/>
          <w:color w:val="000000"/>
          <w:sz w:val="24"/>
          <w:szCs w:val="24"/>
          <w:lang w:val="es-ES_tradnl"/>
        </w:rPr>
        <w:t xml:space="preserve">4°. </w:t>
      </w:r>
      <w:r w:rsidRPr="00773B1E">
        <w:rPr>
          <w:rFonts w:ascii="Arial" w:eastAsia="Calibri" w:hAnsi="Arial" w:cs="Arial"/>
          <w:b/>
          <w:bCs/>
          <w:i/>
          <w:iCs/>
          <w:color w:val="000000"/>
          <w:sz w:val="24"/>
          <w:szCs w:val="24"/>
          <w:lang w:val="es-ES_tradnl"/>
        </w:rPr>
        <w:t>Vigencia</w:t>
      </w:r>
      <w:r w:rsidRPr="00773B1E">
        <w:rPr>
          <w:rFonts w:ascii="Arial" w:eastAsia="Calibri" w:hAnsi="Arial" w:cs="Arial"/>
          <w:b/>
          <w:bCs/>
          <w:caps/>
          <w:color w:val="000000"/>
          <w:sz w:val="24"/>
          <w:szCs w:val="24"/>
          <w:lang w:val="es-ES_tradnl"/>
        </w:rPr>
        <w:t>.</w:t>
      </w:r>
      <w:r w:rsidRPr="00773B1E">
        <w:rPr>
          <w:rFonts w:ascii="Arial" w:eastAsia="Calibri" w:hAnsi="Arial" w:cs="Arial"/>
          <w:color w:val="000000"/>
          <w:sz w:val="24"/>
          <w:szCs w:val="24"/>
          <w:lang w:val="es-ES_tradnl"/>
        </w:rPr>
        <w:t xml:space="preserve"> La presente ley rige a partir de la fecha de su promulgación.</w:t>
      </w:r>
    </w:p>
    <w:p w:rsidR="00611FDA" w:rsidRPr="00741872" w:rsidRDefault="00611FDA" w:rsidP="00830BCD">
      <w:pPr>
        <w:suppressAutoHyphens/>
        <w:autoSpaceDE w:val="0"/>
        <w:autoSpaceDN w:val="0"/>
        <w:adjustRightInd w:val="0"/>
        <w:spacing w:before="57" w:after="28" w:line="260" w:lineRule="atLeast"/>
        <w:ind w:right="49"/>
        <w:jc w:val="both"/>
        <w:rPr>
          <w:rFonts w:ascii="Arial" w:eastAsia="Times New Roman" w:hAnsi="Arial" w:cs="Arial"/>
          <w:sz w:val="24"/>
          <w:szCs w:val="24"/>
          <w:lang w:eastAsia="es-CO"/>
        </w:rPr>
      </w:pPr>
      <w:r w:rsidRPr="00741872">
        <w:rPr>
          <w:rFonts w:ascii="Arial" w:eastAsia="Calibri" w:hAnsi="Arial" w:cs="Arial"/>
          <w:i/>
          <w:iCs/>
          <w:color w:val="000000"/>
          <w:sz w:val="24"/>
          <w:szCs w:val="24"/>
          <w:lang w:val="es-ES_tradnl"/>
        </w:rPr>
        <w:t>.</w:t>
      </w:r>
    </w:p>
    <w:p w:rsidR="00611FDA" w:rsidRPr="00741872" w:rsidRDefault="00611FDA" w:rsidP="00611FDA">
      <w:pPr>
        <w:tabs>
          <w:tab w:val="left" w:pos="5245"/>
        </w:tabs>
        <w:rPr>
          <w:rFonts w:ascii="Arial" w:hAnsi="Arial" w:cs="Arial"/>
          <w:sz w:val="24"/>
          <w:szCs w:val="24"/>
        </w:rPr>
      </w:pP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 xml:space="preserve">Cordialmente, </w:t>
      </w: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p>
    <w:p w:rsidR="003D474D" w:rsidRPr="00741872" w:rsidRDefault="003D474D" w:rsidP="008F0F1A">
      <w:pPr>
        <w:pStyle w:val="NormalWeb"/>
        <w:shd w:val="clear" w:color="auto" w:fill="FFFFFF"/>
        <w:tabs>
          <w:tab w:val="left" w:pos="4536"/>
        </w:tabs>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___________________________</w:t>
      </w:r>
      <w:r w:rsidR="008F0F1A" w:rsidRPr="00741872">
        <w:rPr>
          <w:rFonts w:ascii="Arial" w:eastAsiaTheme="minorHAnsi" w:hAnsi="Arial" w:cs="Arial"/>
          <w:lang w:eastAsia="en-US"/>
        </w:rPr>
        <w:t xml:space="preserve">              </w:t>
      </w:r>
      <w:r w:rsidRPr="00741872">
        <w:rPr>
          <w:rFonts w:ascii="Arial" w:eastAsiaTheme="minorHAnsi" w:hAnsi="Arial" w:cs="Arial"/>
          <w:lang w:eastAsia="en-US"/>
        </w:rPr>
        <w:t>___________________________</w:t>
      </w:r>
    </w:p>
    <w:p w:rsidR="003D474D" w:rsidRPr="00741872" w:rsidRDefault="003D474D" w:rsidP="008F0F1A">
      <w:pPr>
        <w:pStyle w:val="NormalWeb"/>
        <w:shd w:val="clear" w:color="auto" w:fill="FFFFFF"/>
        <w:tabs>
          <w:tab w:val="left" w:pos="4536"/>
        </w:tabs>
        <w:spacing w:before="0" w:beforeAutospacing="0" w:after="0" w:afterAutospacing="0"/>
        <w:jc w:val="both"/>
        <w:rPr>
          <w:rFonts w:ascii="Arial" w:eastAsiaTheme="minorHAnsi" w:hAnsi="Arial" w:cs="Arial"/>
          <w:b/>
          <w:lang w:eastAsia="en-US"/>
        </w:rPr>
      </w:pPr>
      <w:r w:rsidRPr="00741872">
        <w:rPr>
          <w:rFonts w:ascii="Arial" w:eastAsiaTheme="minorHAnsi" w:hAnsi="Arial" w:cs="Arial"/>
          <w:b/>
          <w:lang w:eastAsia="en-US"/>
        </w:rPr>
        <w:t xml:space="preserve">ELBERT DÍAZ LOZANO                         </w:t>
      </w:r>
      <w:r w:rsidR="008F0F1A" w:rsidRPr="00741872">
        <w:rPr>
          <w:rFonts w:ascii="Arial" w:eastAsiaTheme="minorHAnsi" w:hAnsi="Arial" w:cs="Arial"/>
          <w:b/>
          <w:lang w:eastAsia="en-US"/>
        </w:rPr>
        <w:t xml:space="preserve">  </w:t>
      </w:r>
      <w:r w:rsidRPr="00741872">
        <w:rPr>
          <w:rFonts w:ascii="Arial" w:eastAsiaTheme="minorHAnsi" w:hAnsi="Arial" w:cs="Arial"/>
          <w:b/>
          <w:lang w:eastAsia="en-US"/>
        </w:rPr>
        <w:t xml:space="preserve"> HERIBERTO SANABRIA ASTUDILLO</w:t>
      </w: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r w:rsidRPr="00741872">
        <w:rPr>
          <w:rFonts w:ascii="Arial" w:eastAsiaTheme="minorHAnsi" w:hAnsi="Arial" w:cs="Arial"/>
          <w:lang w:eastAsia="en-US"/>
        </w:rPr>
        <w:t xml:space="preserve">Ponente Coordinador    </w:t>
      </w:r>
      <w:r w:rsidR="008F0F1A" w:rsidRPr="00741872">
        <w:rPr>
          <w:rFonts w:ascii="Arial" w:eastAsiaTheme="minorHAnsi" w:hAnsi="Arial" w:cs="Arial"/>
          <w:lang w:eastAsia="en-US"/>
        </w:rPr>
        <w:t xml:space="preserve">                              Ponente</w:t>
      </w: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p>
    <w:p w:rsidR="003D474D" w:rsidRPr="00741872" w:rsidRDefault="003D474D" w:rsidP="003D474D">
      <w:pPr>
        <w:pStyle w:val="NormalWeb"/>
        <w:shd w:val="clear" w:color="auto" w:fill="FFFFFF"/>
        <w:spacing w:before="0" w:beforeAutospacing="0" w:after="0" w:afterAutospacing="0"/>
        <w:jc w:val="both"/>
        <w:rPr>
          <w:rFonts w:ascii="Arial" w:eastAsiaTheme="minorHAnsi" w:hAnsi="Arial" w:cs="Arial"/>
          <w:lang w:eastAsia="en-US"/>
        </w:rPr>
      </w:pPr>
    </w:p>
    <w:p w:rsidR="003D474D" w:rsidRPr="00741872" w:rsidRDefault="003D474D" w:rsidP="003D474D">
      <w:pPr>
        <w:shd w:val="clear" w:color="auto" w:fill="FFFFFF"/>
        <w:spacing w:after="0" w:line="240" w:lineRule="auto"/>
        <w:jc w:val="both"/>
        <w:rPr>
          <w:rFonts w:ascii="Arial" w:eastAsia="Times New Roman" w:hAnsi="Arial" w:cs="Arial"/>
          <w:color w:val="000000"/>
          <w:sz w:val="24"/>
          <w:szCs w:val="24"/>
          <w:lang w:eastAsia="es-CO"/>
        </w:rPr>
      </w:pPr>
    </w:p>
    <w:p w:rsidR="003D474D" w:rsidRPr="00741872" w:rsidRDefault="003D474D" w:rsidP="003D474D">
      <w:pPr>
        <w:shd w:val="clear" w:color="auto" w:fill="FFFFFF"/>
        <w:spacing w:after="0" w:line="240" w:lineRule="auto"/>
        <w:jc w:val="both"/>
        <w:rPr>
          <w:rFonts w:ascii="Arial" w:eastAsia="Times New Roman" w:hAnsi="Arial" w:cs="Arial"/>
          <w:color w:val="000000"/>
          <w:sz w:val="24"/>
          <w:szCs w:val="24"/>
          <w:lang w:eastAsia="es-CO"/>
        </w:rPr>
      </w:pPr>
    </w:p>
    <w:p w:rsidR="003D474D" w:rsidRPr="00741872" w:rsidRDefault="003D474D" w:rsidP="003D474D">
      <w:pPr>
        <w:shd w:val="clear" w:color="auto" w:fill="FFFFFF"/>
        <w:spacing w:after="0" w:line="240" w:lineRule="auto"/>
        <w:jc w:val="both"/>
        <w:rPr>
          <w:rFonts w:ascii="Arial" w:eastAsia="Times New Roman" w:hAnsi="Arial" w:cs="Arial"/>
          <w:color w:val="000000"/>
          <w:sz w:val="24"/>
          <w:szCs w:val="24"/>
          <w:lang w:eastAsia="es-CO"/>
        </w:rPr>
      </w:pPr>
    </w:p>
    <w:p w:rsidR="003D474D" w:rsidRPr="00741872" w:rsidRDefault="003D474D" w:rsidP="003D474D">
      <w:pPr>
        <w:shd w:val="clear" w:color="auto" w:fill="FFFFFF"/>
        <w:spacing w:after="0" w:line="240" w:lineRule="auto"/>
        <w:jc w:val="both"/>
        <w:rPr>
          <w:rFonts w:ascii="Arial" w:hAnsi="Arial" w:cs="Arial"/>
          <w:b/>
          <w:sz w:val="24"/>
          <w:szCs w:val="24"/>
        </w:rPr>
      </w:pPr>
      <w:r w:rsidRPr="00741872">
        <w:rPr>
          <w:rFonts w:ascii="Arial" w:hAnsi="Arial" w:cs="Arial"/>
          <w:sz w:val="24"/>
          <w:szCs w:val="24"/>
        </w:rPr>
        <w:lastRenderedPageBreak/>
        <w:t>___________________________              ___________________________</w:t>
      </w:r>
    </w:p>
    <w:p w:rsidR="003D474D" w:rsidRPr="00741872" w:rsidRDefault="008F0F1A" w:rsidP="003D474D">
      <w:pPr>
        <w:shd w:val="clear" w:color="auto" w:fill="FFFFFF"/>
        <w:spacing w:after="0" w:line="240" w:lineRule="auto"/>
        <w:jc w:val="both"/>
        <w:rPr>
          <w:rFonts w:ascii="Arial" w:hAnsi="Arial" w:cs="Arial"/>
          <w:b/>
          <w:sz w:val="24"/>
          <w:szCs w:val="24"/>
        </w:rPr>
      </w:pPr>
      <w:r w:rsidRPr="00741872">
        <w:rPr>
          <w:rFonts w:ascii="Arial" w:hAnsi="Arial" w:cs="Arial"/>
          <w:b/>
          <w:sz w:val="24"/>
          <w:szCs w:val="24"/>
        </w:rPr>
        <w:t xml:space="preserve">CARLOS ABRAHAM JIMÉNEZ L.        </w:t>
      </w:r>
      <w:r w:rsidR="003D474D" w:rsidRPr="00741872">
        <w:rPr>
          <w:rFonts w:ascii="Arial" w:hAnsi="Arial" w:cs="Arial"/>
          <w:b/>
          <w:sz w:val="24"/>
          <w:szCs w:val="24"/>
        </w:rPr>
        <w:t xml:space="preserve"> </w:t>
      </w:r>
      <w:r w:rsidR="003D474D" w:rsidRPr="00741872">
        <w:rPr>
          <w:rFonts w:ascii="Arial" w:hAnsi="Arial" w:cs="Arial"/>
          <w:sz w:val="24"/>
          <w:szCs w:val="24"/>
        </w:rPr>
        <w:t xml:space="preserve">   </w:t>
      </w:r>
      <w:r w:rsidR="003D474D" w:rsidRPr="00741872">
        <w:rPr>
          <w:rFonts w:ascii="Arial" w:hAnsi="Arial" w:cs="Arial"/>
          <w:b/>
          <w:sz w:val="24"/>
          <w:szCs w:val="24"/>
        </w:rPr>
        <w:t xml:space="preserve">MARIA FERNANDA CABAL MOLINA </w:t>
      </w:r>
    </w:p>
    <w:p w:rsidR="003D474D" w:rsidRPr="00741872" w:rsidRDefault="003D474D" w:rsidP="003D474D">
      <w:pPr>
        <w:shd w:val="clear" w:color="auto" w:fill="FFFFFF"/>
        <w:spacing w:after="0" w:line="240" w:lineRule="auto"/>
        <w:jc w:val="both"/>
        <w:rPr>
          <w:rFonts w:ascii="Arial" w:hAnsi="Arial" w:cs="Arial"/>
          <w:sz w:val="24"/>
          <w:szCs w:val="24"/>
        </w:rPr>
      </w:pPr>
      <w:r w:rsidRPr="00741872">
        <w:rPr>
          <w:rFonts w:ascii="Arial" w:hAnsi="Arial" w:cs="Arial"/>
          <w:sz w:val="24"/>
          <w:szCs w:val="24"/>
        </w:rPr>
        <w:t xml:space="preserve">Ponente                                                       </w:t>
      </w:r>
      <w:proofErr w:type="spellStart"/>
      <w:r w:rsidRPr="00741872">
        <w:rPr>
          <w:rFonts w:ascii="Arial" w:hAnsi="Arial" w:cs="Arial"/>
          <w:sz w:val="24"/>
          <w:szCs w:val="24"/>
        </w:rPr>
        <w:t>Ponente</w:t>
      </w:r>
      <w:proofErr w:type="spellEnd"/>
    </w:p>
    <w:p w:rsidR="003D474D" w:rsidRPr="00741872" w:rsidRDefault="003D474D" w:rsidP="003D474D">
      <w:pPr>
        <w:shd w:val="clear" w:color="auto" w:fill="FFFFFF"/>
        <w:spacing w:after="0" w:line="240" w:lineRule="auto"/>
        <w:jc w:val="both"/>
        <w:rPr>
          <w:rFonts w:ascii="Arial" w:hAnsi="Arial" w:cs="Arial"/>
          <w:sz w:val="24"/>
          <w:szCs w:val="24"/>
        </w:rPr>
      </w:pPr>
    </w:p>
    <w:p w:rsidR="003D474D" w:rsidRPr="00741872" w:rsidRDefault="003D474D" w:rsidP="003D474D">
      <w:pPr>
        <w:shd w:val="clear" w:color="auto" w:fill="FFFFFF"/>
        <w:spacing w:after="0" w:line="240" w:lineRule="auto"/>
        <w:jc w:val="both"/>
        <w:rPr>
          <w:rFonts w:ascii="Arial" w:hAnsi="Arial" w:cs="Arial"/>
          <w:sz w:val="24"/>
          <w:szCs w:val="24"/>
        </w:rPr>
      </w:pPr>
    </w:p>
    <w:p w:rsidR="003D474D" w:rsidRPr="00741872" w:rsidRDefault="003D474D" w:rsidP="003D474D">
      <w:pPr>
        <w:shd w:val="clear" w:color="auto" w:fill="FFFFFF"/>
        <w:spacing w:after="0" w:line="240" w:lineRule="auto"/>
        <w:jc w:val="both"/>
        <w:rPr>
          <w:rFonts w:ascii="Arial" w:hAnsi="Arial" w:cs="Arial"/>
          <w:sz w:val="24"/>
          <w:szCs w:val="24"/>
        </w:rPr>
      </w:pPr>
    </w:p>
    <w:p w:rsidR="003D474D" w:rsidRPr="00741872" w:rsidRDefault="003D474D" w:rsidP="003D474D">
      <w:pPr>
        <w:shd w:val="clear" w:color="auto" w:fill="FFFFFF"/>
        <w:spacing w:after="0" w:line="240" w:lineRule="auto"/>
        <w:jc w:val="both"/>
        <w:rPr>
          <w:rFonts w:ascii="Arial" w:hAnsi="Arial" w:cs="Arial"/>
          <w:sz w:val="24"/>
          <w:szCs w:val="24"/>
        </w:rPr>
      </w:pPr>
    </w:p>
    <w:p w:rsidR="003D474D" w:rsidRPr="00741872" w:rsidRDefault="003D474D" w:rsidP="003D474D">
      <w:pPr>
        <w:shd w:val="clear" w:color="auto" w:fill="FFFFFF"/>
        <w:spacing w:after="0" w:line="240" w:lineRule="auto"/>
        <w:jc w:val="both"/>
        <w:rPr>
          <w:rFonts w:ascii="Arial" w:hAnsi="Arial" w:cs="Arial"/>
          <w:sz w:val="24"/>
          <w:szCs w:val="24"/>
        </w:rPr>
      </w:pPr>
    </w:p>
    <w:p w:rsidR="003D474D" w:rsidRPr="00741872" w:rsidRDefault="003D474D" w:rsidP="003D474D">
      <w:pPr>
        <w:shd w:val="clear" w:color="auto" w:fill="FFFFFF"/>
        <w:spacing w:after="0" w:line="240" w:lineRule="auto"/>
        <w:jc w:val="both"/>
        <w:rPr>
          <w:rFonts w:ascii="Arial" w:hAnsi="Arial" w:cs="Arial"/>
          <w:sz w:val="24"/>
          <w:szCs w:val="24"/>
        </w:rPr>
      </w:pPr>
      <w:r w:rsidRPr="00741872">
        <w:rPr>
          <w:rFonts w:ascii="Arial" w:hAnsi="Arial" w:cs="Arial"/>
          <w:sz w:val="24"/>
          <w:szCs w:val="24"/>
        </w:rPr>
        <w:t>___________________________</w:t>
      </w:r>
      <w:r w:rsidR="008F0F1A" w:rsidRPr="00741872">
        <w:rPr>
          <w:rFonts w:ascii="Arial" w:hAnsi="Arial" w:cs="Arial"/>
          <w:sz w:val="24"/>
          <w:szCs w:val="24"/>
        </w:rPr>
        <w:t xml:space="preserve">             </w:t>
      </w:r>
      <w:r w:rsidRPr="00741872">
        <w:rPr>
          <w:rFonts w:ascii="Arial" w:hAnsi="Arial" w:cs="Arial"/>
          <w:sz w:val="24"/>
          <w:szCs w:val="24"/>
        </w:rPr>
        <w:t xml:space="preserve"> ___________________________</w:t>
      </w:r>
    </w:p>
    <w:p w:rsidR="003D474D" w:rsidRPr="00741872" w:rsidRDefault="003D474D" w:rsidP="008F0F1A">
      <w:pPr>
        <w:shd w:val="clear" w:color="auto" w:fill="FFFFFF"/>
        <w:tabs>
          <w:tab w:val="left" w:pos="4536"/>
        </w:tabs>
        <w:spacing w:after="0" w:line="240" w:lineRule="auto"/>
        <w:jc w:val="both"/>
        <w:rPr>
          <w:rFonts w:ascii="Arial" w:hAnsi="Arial" w:cs="Arial"/>
          <w:b/>
          <w:sz w:val="24"/>
          <w:szCs w:val="24"/>
        </w:rPr>
      </w:pPr>
      <w:r w:rsidRPr="00741872">
        <w:rPr>
          <w:rFonts w:ascii="Arial" w:hAnsi="Arial" w:cs="Arial"/>
          <w:b/>
          <w:sz w:val="24"/>
          <w:szCs w:val="24"/>
        </w:rPr>
        <w:t xml:space="preserve">ALEJANDRO CARLOS CHACÓN C.      </w:t>
      </w:r>
      <w:r w:rsidR="008F0F1A" w:rsidRPr="00741872">
        <w:rPr>
          <w:rFonts w:ascii="Arial" w:hAnsi="Arial" w:cs="Arial"/>
          <w:b/>
          <w:sz w:val="24"/>
          <w:szCs w:val="24"/>
        </w:rPr>
        <w:t xml:space="preserve">  </w:t>
      </w:r>
      <w:r w:rsidRPr="00741872">
        <w:rPr>
          <w:rFonts w:ascii="Arial" w:hAnsi="Arial" w:cs="Arial"/>
          <w:b/>
          <w:sz w:val="24"/>
          <w:szCs w:val="24"/>
        </w:rPr>
        <w:t>ANGÉLICA LISBETH LOZANO C</w:t>
      </w:r>
      <w:r w:rsidR="008F0F1A" w:rsidRPr="00741872">
        <w:rPr>
          <w:rFonts w:ascii="Arial" w:hAnsi="Arial" w:cs="Arial"/>
          <w:b/>
          <w:sz w:val="24"/>
          <w:szCs w:val="24"/>
        </w:rPr>
        <w:t>.</w:t>
      </w:r>
      <w:r w:rsidRPr="00741872">
        <w:rPr>
          <w:rFonts w:ascii="Arial" w:hAnsi="Arial" w:cs="Arial"/>
          <w:b/>
          <w:sz w:val="24"/>
          <w:szCs w:val="24"/>
        </w:rPr>
        <w:t xml:space="preserve"> </w:t>
      </w:r>
    </w:p>
    <w:p w:rsidR="003D474D" w:rsidRPr="00741872" w:rsidRDefault="003D474D" w:rsidP="003D474D">
      <w:pPr>
        <w:shd w:val="clear" w:color="auto" w:fill="FFFFFF"/>
        <w:spacing w:after="0" w:line="240" w:lineRule="auto"/>
        <w:jc w:val="both"/>
        <w:rPr>
          <w:rFonts w:ascii="Arial" w:hAnsi="Arial" w:cs="Arial"/>
          <w:b/>
          <w:sz w:val="24"/>
          <w:szCs w:val="24"/>
        </w:rPr>
      </w:pPr>
      <w:r w:rsidRPr="00741872">
        <w:rPr>
          <w:rFonts w:ascii="Arial" w:hAnsi="Arial" w:cs="Arial"/>
          <w:sz w:val="24"/>
          <w:szCs w:val="24"/>
        </w:rPr>
        <w:t xml:space="preserve">Ponente                         </w:t>
      </w:r>
      <w:r w:rsidR="008F0F1A" w:rsidRPr="00741872">
        <w:rPr>
          <w:rFonts w:ascii="Arial" w:hAnsi="Arial" w:cs="Arial"/>
          <w:sz w:val="24"/>
          <w:szCs w:val="24"/>
        </w:rPr>
        <w:t xml:space="preserve">                              </w:t>
      </w:r>
      <w:proofErr w:type="spellStart"/>
      <w:r w:rsidRPr="00741872">
        <w:rPr>
          <w:rFonts w:ascii="Arial" w:hAnsi="Arial" w:cs="Arial"/>
          <w:sz w:val="24"/>
          <w:szCs w:val="24"/>
        </w:rPr>
        <w:t>Ponente</w:t>
      </w:r>
      <w:proofErr w:type="spellEnd"/>
    </w:p>
    <w:p w:rsidR="003D474D" w:rsidRPr="00741872" w:rsidRDefault="003D474D" w:rsidP="003D474D">
      <w:pPr>
        <w:shd w:val="clear" w:color="auto" w:fill="FFFFFF"/>
        <w:spacing w:after="0" w:line="240" w:lineRule="auto"/>
        <w:jc w:val="both"/>
        <w:rPr>
          <w:rFonts w:ascii="Arial" w:hAnsi="Arial" w:cs="Arial"/>
          <w:b/>
          <w:sz w:val="24"/>
          <w:szCs w:val="24"/>
        </w:rPr>
      </w:pPr>
    </w:p>
    <w:p w:rsidR="003D474D" w:rsidRPr="00741872" w:rsidRDefault="003D474D" w:rsidP="003D474D">
      <w:pPr>
        <w:shd w:val="clear" w:color="auto" w:fill="FFFFFF"/>
        <w:spacing w:after="0" w:line="240" w:lineRule="auto"/>
        <w:jc w:val="both"/>
        <w:rPr>
          <w:rFonts w:ascii="Arial" w:hAnsi="Arial" w:cs="Arial"/>
          <w:b/>
          <w:sz w:val="24"/>
          <w:szCs w:val="24"/>
        </w:rPr>
      </w:pPr>
    </w:p>
    <w:p w:rsidR="003D474D" w:rsidRPr="00741872" w:rsidRDefault="003D474D" w:rsidP="003D474D">
      <w:pPr>
        <w:shd w:val="clear" w:color="auto" w:fill="FFFFFF"/>
        <w:spacing w:after="0" w:line="240" w:lineRule="auto"/>
        <w:jc w:val="both"/>
        <w:rPr>
          <w:rFonts w:ascii="Arial" w:hAnsi="Arial" w:cs="Arial"/>
          <w:b/>
          <w:sz w:val="24"/>
          <w:szCs w:val="24"/>
        </w:rPr>
      </w:pPr>
    </w:p>
    <w:p w:rsidR="003D474D" w:rsidRPr="00741872" w:rsidRDefault="003D474D" w:rsidP="003D474D">
      <w:pPr>
        <w:shd w:val="clear" w:color="auto" w:fill="FFFFFF"/>
        <w:spacing w:after="0" w:line="240" w:lineRule="auto"/>
        <w:jc w:val="both"/>
        <w:rPr>
          <w:rFonts w:ascii="Arial" w:hAnsi="Arial" w:cs="Arial"/>
          <w:b/>
          <w:sz w:val="24"/>
          <w:szCs w:val="24"/>
        </w:rPr>
      </w:pPr>
    </w:p>
    <w:p w:rsidR="003D474D" w:rsidRPr="00741872" w:rsidRDefault="003D474D" w:rsidP="003D474D">
      <w:pPr>
        <w:shd w:val="clear" w:color="auto" w:fill="FFFFFF"/>
        <w:spacing w:after="0" w:line="240" w:lineRule="auto"/>
        <w:jc w:val="both"/>
        <w:rPr>
          <w:rFonts w:ascii="Arial" w:hAnsi="Arial" w:cs="Arial"/>
          <w:b/>
          <w:sz w:val="24"/>
          <w:szCs w:val="24"/>
        </w:rPr>
      </w:pPr>
    </w:p>
    <w:p w:rsidR="003D474D" w:rsidRPr="00741872" w:rsidRDefault="003D474D" w:rsidP="003D474D">
      <w:pPr>
        <w:shd w:val="clear" w:color="auto" w:fill="FFFFFF"/>
        <w:spacing w:after="0" w:line="240" w:lineRule="auto"/>
        <w:jc w:val="both"/>
        <w:rPr>
          <w:rFonts w:ascii="Arial" w:hAnsi="Arial" w:cs="Arial"/>
          <w:b/>
          <w:sz w:val="24"/>
          <w:szCs w:val="24"/>
        </w:rPr>
      </w:pPr>
      <w:r w:rsidRPr="00741872">
        <w:rPr>
          <w:rFonts w:ascii="Arial" w:hAnsi="Arial" w:cs="Arial"/>
          <w:sz w:val="24"/>
          <w:szCs w:val="24"/>
        </w:rPr>
        <w:t>___________________________</w:t>
      </w:r>
      <w:r w:rsidR="008F0F1A" w:rsidRPr="00741872">
        <w:rPr>
          <w:rFonts w:ascii="Arial" w:hAnsi="Arial" w:cs="Arial"/>
          <w:sz w:val="24"/>
          <w:szCs w:val="24"/>
        </w:rPr>
        <w:t xml:space="preserve">              </w:t>
      </w:r>
      <w:r w:rsidRPr="00741872">
        <w:rPr>
          <w:rFonts w:ascii="Arial" w:hAnsi="Arial" w:cs="Arial"/>
          <w:sz w:val="24"/>
          <w:szCs w:val="24"/>
        </w:rPr>
        <w:t>___________________________</w:t>
      </w:r>
    </w:p>
    <w:p w:rsidR="003D474D" w:rsidRPr="00741872" w:rsidRDefault="003D474D" w:rsidP="008F0F1A">
      <w:pPr>
        <w:shd w:val="clear" w:color="auto" w:fill="FFFFFF"/>
        <w:tabs>
          <w:tab w:val="left" w:pos="4536"/>
        </w:tabs>
        <w:spacing w:after="0" w:line="240" w:lineRule="auto"/>
        <w:jc w:val="both"/>
        <w:rPr>
          <w:rFonts w:ascii="Arial" w:hAnsi="Arial" w:cs="Arial"/>
          <w:b/>
          <w:sz w:val="24"/>
          <w:szCs w:val="24"/>
        </w:rPr>
      </w:pPr>
      <w:r w:rsidRPr="00741872">
        <w:rPr>
          <w:rFonts w:ascii="Arial" w:hAnsi="Arial" w:cs="Arial"/>
          <w:b/>
          <w:sz w:val="24"/>
          <w:szCs w:val="24"/>
        </w:rPr>
        <w:t xml:space="preserve">CARLOS GERMAN NAVAS TALERO </w:t>
      </w:r>
      <w:r w:rsidR="008F0F1A" w:rsidRPr="00741872">
        <w:rPr>
          <w:rFonts w:ascii="Arial" w:hAnsi="Arial" w:cs="Arial"/>
          <w:b/>
          <w:sz w:val="24"/>
          <w:szCs w:val="24"/>
        </w:rPr>
        <w:t xml:space="preserve">     </w:t>
      </w:r>
      <w:r w:rsidRPr="00741872">
        <w:rPr>
          <w:rFonts w:ascii="Arial" w:hAnsi="Arial" w:cs="Arial"/>
          <w:b/>
          <w:sz w:val="24"/>
          <w:szCs w:val="24"/>
        </w:rPr>
        <w:t>FERNANDO DE LA PEÑA MÁRQUEZ</w:t>
      </w:r>
    </w:p>
    <w:p w:rsidR="003D474D" w:rsidRPr="00741872" w:rsidRDefault="003D474D" w:rsidP="003D474D">
      <w:pPr>
        <w:shd w:val="clear" w:color="auto" w:fill="FFFFFF"/>
        <w:spacing w:after="0" w:line="240" w:lineRule="auto"/>
        <w:jc w:val="both"/>
        <w:rPr>
          <w:rFonts w:ascii="Arial" w:hAnsi="Arial" w:cs="Arial"/>
          <w:b/>
          <w:sz w:val="24"/>
          <w:szCs w:val="24"/>
        </w:rPr>
      </w:pPr>
      <w:r w:rsidRPr="00741872">
        <w:rPr>
          <w:rFonts w:ascii="Arial" w:hAnsi="Arial" w:cs="Arial"/>
          <w:sz w:val="24"/>
          <w:szCs w:val="24"/>
        </w:rPr>
        <w:t xml:space="preserve">Ponente                         </w:t>
      </w:r>
      <w:r w:rsidR="008F0F1A" w:rsidRPr="00741872">
        <w:rPr>
          <w:rFonts w:ascii="Arial" w:hAnsi="Arial" w:cs="Arial"/>
          <w:sz w:val="24"/>
          <w:szCs w:val="24"/>
        </w:rPr>
        <w:t xml:space="preserve">                             </w:t>
      </w:r>
      <w:proofErr w:type="spellStart"/>
      <w:r w:rsidRPr="00741872">
        <w:rPr>
          <w:rFonts w:ascii="Arial" w:hAnsi="Arial" w:cs="Arial"/>
          <w:sz w:val="24"/>
          <w:szCs w:val="24"/>
        </w:rPr>
        <w:t>Ponente</w:t>
      </w:r>
      <w:proofErr w:type="spellEnd"/>
    </w:p>
    <w:p w:rsidR="00611FDA" w:rsidRPr="00741872" w:rsidRDefault="00611FDA">
      <w:pPr>
        <w:rPr>
          <w:rFonts w:ascii="Arial" w:hAnsi="Arial" w:cs="Arial"/>
          <w:sz w:val="24"/>
          <w:szCs w:val="24"/>
        </w:rPr>
      </w:pPr>
    </w:p>
    <w:sectPr w:rsidR="00611FDA" w:rsidRPr="007418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8E6" w:rsidRDefault="009F38E6" w:rsidP="00EA0AD2">
      <w:pPr>
        <w:spacing w:after="0" w:line="240" w:lineRule="auto"/>
      </w:pPr>
      <w:r>
        <w:separator/>
      </w:r>
    </w:p>
  </w:endnote>
  <w:endnote w:type="continuationSeparator" w:id="0">
    <w:p w:rsidR="009F38E6" w:rsidRDefault="009F38E6" w:rsidP="00EA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8E6" w:rsidRDefault="009F38E6" w:rsidP="00EA0AD2">
      <w:pPr>
        <w:spacing w:after="0" w:line="240" w:lineRule="auto"/>
      </w:pPr>
      <w:r>
        <w:separator/>
      </w:r>
    </w:p>
  </w:footnote>
  <w:footnote w:type="continuationSeparator" w:id="0">
    <w:p w:rsidR="009F38E6" w:rsidRDefault="009F38E6" w:rsidP="00EA0AD2">
      <w:pPr>
        <w:spacing w:after="0" w:line="240" w:lineRule="auto"/>
      </w:pPr>
      <w:r>
        <w:continuationSeparator/>
      </w:r>
    </w:p>
  </w:footnote>
  <w:footnote w:id="1">
    <w:p w:rsidR="008E5492" w:rsidRDefault="008E5492">
      <w:pPr>
        <w:pStyle w:val="Textonotapie"/>
      </w:pPr>
      <w:r>
        <w:rPr>
          <w:rStyle w:val="Refdenotaalpie"/>
        </w:rPr>
        <w:footnoteRef/>
      </w:r>
      <w:r>
        <w:t xml:space="preserve"> Plan de Desarrollo Municipio de Santiago de Cali. 2012-2015. Acuerdo número 0326 de 2012</w:t>
      </w:r>
    </w:p>
  </w:footnote>
  <w:footnote w:id="2">
    <w:p w:rsidR="008702AC" w:rsidRDefault="008702AC">
      <w:pPr>
        <w:pStyle w:val="Textonotapie"/>
      </w:pPr>
      <w:r>
        <w:rPr>
          <w:rStyle w:val="Refdenotaalpie"/>
        </w:rPr>
        <w:footnoteRef/>
      </w:r>
      <w:r>
        <w:t xml:space="preserve"> </w:t>
      </w:r>
      <w:proofErr w:type="spellStart"/>
      <w:r>
        <w:t>Ibid</w:t>
      </w:r>
      <w:proofErr w:type="spellEnd"/>
      <w:r>
        <w:t>., p. 129.</w:t>
      </w:r>
    </w:p>
  </w:footnote>
  <w:footnote w:id="3">
    <w:p w:rsidR="00603FBC" w:rsidRDefault="00603FBC">
      <w:pPr>
        <w:pStyle w:val="Textonotapie"/>
      </w:pPr>
      <w:r>
        <w:rPr>
          <w:rStyle w:val="Refdenotaalpie"/>
        </w:rPr>
        <w:footnoteRef/>
      </w:r>
      <w:r>
        <w:t xml:space="preserve"> </w:t>
      </w:r>
      <w:proofErr w:type="spellStart"/>
      <w:r>
        <w:t>Ibid</w:t>
      </w:r>
      <w:proofErr w:type="spellEnd"/>
      <w:r>
        <w:t>., p. 215.</w:t>
      </w:r>
    </w:p>
  </w:footnote>
  <w:footnote w:id="4">
    <w:p w:rsidR="001965CD" w:rsidRDefault="001965CD">
      <w:pPr>
        <w:pStyle w:val="Textonotapie"/>
      </w:pPr>
      <w:r>
        <w:rPr>
          <w:rStyle w:val="Refdenotaalpie"/>
        </w:rPr>
        <w:footnoteRef/>
      </w:r>
      <w:r>
        <w:t xml:space="preserve"> </w:t>
      </w:r>
      <w:proofErr w:type="spellStart"/>
      <w:r>
        <w:t>Ibid</w:t>
      </w:r>
      <w:proofErr w:type="spellEnd"/>
      <w:r>
        <w:t>., p.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
    <w:nsid w:val="71A93023"/>
    <w:multiLevelType w:val="hybridMultilevel"/>
    <w:tmpl w:val="DD3E3246"/>
    <w:lvl w:ilvl="0" w:tplc="97AADD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4A106D7"/>
    <w:multiLevelType w:val="multilevel"/>
    <w:tmpl w:val="B95EB8DC"/>
    <w:lvl w:ilvl="0">
      <w:start w:val="1"/>
      <w:numFmt w:val="decimal"/>
      <w:lvlText w:val="%1."/>
      <w:lvlJc w:val="left"/>
      <w:pPr>
        <w:ind w:left="720" w:hanging="360"/>
      </w:pPr>
      <w:rPr>
        <w:rFonts w:eastAsia="Calibri"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62"/>
    <w:rsid w:val="0001027A"/>
    <w:rsid w:val="00051728"/>
    <w:rsid w:val="001536F5"/>
    <w:rsid w:val="001965CD"/>
    <w:rsid w:val="001A38F7"/>
    <w:rsid w:val="001B50C1"/>
    <w:rsid w:val="00206470"/>
    <w:rsid w:val="002212C1"/>
    <w:rsid w:val="002A6D0D"/>
    <w:rsid w:val="002E6311"/>
    <w:rsid w:val="002F2400"/>
    <w:rsid w:val="003113CE"/>
    <w:rsid w:val="00352FBC"/>
    <w:rsid w:val="003628AA"/>
    <w:rsid w:val="003D474D"/>
    <w:rsid w:val="003F69C5"/>
    <w:rsid w:val="00410109"/>
    <w:rsid w:val="004621E0"/>
    <w:rsid w:val="0049371C"/>
    <w:rsid w:val="004B07ED"/>
    <w:rsid w:val="004D6FBB"/>
    <w:rsid w:val="004E7F27"/>
    <w:rsid w:val="004F429C"/>
    <w:rsid w:val="00563F4F"/>
    <w:rsid w:val="00576DF5"/>
    <w:rsid w:val="005942EC"/>
    <w:rsid w:val="00596AC8"/>
    <w:rsid w:val="00603FBC"/>
    <w:rsid w:val="00611FDA"/>
    <w:rsid w:val="006137CD"/>
    <w:rsid w:val="00631378"/>
    <w:rsid w:val="00661E2B"/>
    <w:rsid w:val="00667246"/>
    <w:rsid w:val="00741872"/>
    <w:rsid w:val="00773B1E"/>
    <w:rsid w:val="007957DF"/>
    <w:rsid w:val="008124F2"/>
    <w:rsid w:val="00830BCD"/>
    <w:rsid w:val="00832FDB"/>
    <w:rsid w:val="00847305"/>
    <w:rsid w:val="008702AC"/>
    <w:rsid w:val="008B1A5C"/>
    <w:rsid w:val="008B44AE"/>
    <w:rsid w:val="008D1797"/>
    <w:rsid w:val="008D2442"/>
    <w:rsid w:val="008E5492"/>
    <w:rsid w:val="008F0F1A"/>
    <w:rsid w:val="00907B86"/>
    <w:rsid w:val="00913016"/>
    <w:rsid w:val="00934761"/>
    <w:rsid w:val="00966DEC"/>
    <w:rsid w:val="00976510"/>
    <w:rsid w:val="00990F67"/>
    <w:rsid w:val="009A55E2"/>
    <w:rsid w:val="009B4686"/>
    <w:rsid w:val="009E3D9B"/>
    <w:rsid w:val="009F38E6"/>
    <w:rsid w:val="00A15B61"/>
    <w:rsid w:val="00A369DC"/>
    <w:rsid w:val="00A64D77"/>
    <w:rsid w:val="00B25FC2"/>
    <w:rsid w:val="00C17221"/>
    <w:rsid w:val="00C2765F"/>
    <w:rsid w:val="00CA4862"/>
    <w:rsid w:val="00CC0C69"/>
    <w:rsid w:val="00CD51AF"/>
    <w:rsid w:val="00CF33E6"/>
    <w:rsid w:val="00D21ECB"/>
    <w:rsid w:val="00D76862"/>
    <w:rsid w:val="00DE15B0"/>
    <w:rsid w:val="00E06B0F"/>
    <w:rsid w:val="00E52FF1"/>
    <w:rsid w:val="00E74A1D"/>
    <w:rsid w:val="00E85F12"/>
    <w:rsid w:val="00E8654B"/>
    <w:rsid w:val="00EA0AD2"/>
    <w:rsid w:val="00ED3A7C"/>
    <w:rsid w:val="00ED6EDA"/>
    <w:rsid w:val="00F02774"/>
    <w:rsid w:val="00F04DA8"/>
    <w:rsid w:val="00F45665"/>
    <w:rsid w:val="00FA2989"/>
    <w:rsid w:val="00FC01BF"/>
    <w:rsid w:val="00FE2F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33E8C-F6B9-4585-974F-C4276CD5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4862"/>
    <w:pPr>
      <w:spacing w:after="160" w:line="259" w:lineRule="auto"/>
      <w:ind w:left="720"/>
      <w:contextualSpacing/>
    </w:pPr>
  </w:style>
  <w:style w:type="paragraph" w:styleId="Sinespaciado">
    <w:name w:val="No Spacing"/>
    <w:uiPriority w:val="1"/>
    <w:qFormat/>
    <w:rsid w:val="00CA4862"/>
    <w:pPr>
      <w:spacing w:after="0" w:line="240" w:lineRule="auto"/>
    </w:pPr>
  </w:style>
  <w:style w:type="character" w:customStyle="1" w:styleId="PrrafodelistaCar">
    <w:name w:val="Párrafo de lista Car"/>
    <w:link w:val="Prrafodelista"/>
    <w:uiPriority w:val="34"/>
    <w:locked/>
    <w:rsid w:val="00CA4862"/>
  </w:style>
  <w:style w:type="paragraph" w:styleId="NormalWeb">
    <w:name w:val="Normal (Web)"/>
    <w:basedOn w:val="Normal"/>
    <w:uiPriority w:val="99"/>
    <w:semiHidden/>
    <w:unhideWhenUsed/>
    <w:rsid w:val="00E85F1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8E54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492"/>
    <w:rPr>
      <w:sz w:val="20"/>
      <w:szCs w:val="20"/>
    </w:rPr>
  </w:style>
  <w:style w:type="character" w:styleId="Refdenotaalpie">
    <w:name w:val="footnote reference"/>
    <w:basedOn w:val="Fuentedeprrafopredeter"/>
    <w:uiPriority w:val="99"/>
    <w:semiHidden/>
    <w:unhideWhenUsed/>
    <w:rsid w:val="008E5492"/>
    <w:rPr>
      <w:vertAlign w:val="superscript"/>
    </w:rPr>
  </w:style>
  <w:style w:type="paragraph" w:styleId="Textodeglobo">
    <w:name w:val="Balloon Text"/>
    <w:basedOn w:val="Normal"/>
    <w:link w:val="TextodegloboCar"/>
    <w:uiPriority w:val="99"/>
    <w:semiHidden/>
    <w:unhideWhenUsed/>
    <w:rsid w:val="001B5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39491">
      <w:bodyDiv w:val="1"/>
      <w:marLeft w:val="0"/>
      <w:marRight w:val="0"/>
      <w:marTop w:val="0"/>
      <w:marBottom w:val="0"/>
      <w:divBdr>
        <w:top w:val="none" w:sz="0" w:space="0" w:color="auto"/>
        <w:left w:val="none" w:sz="0" w:space="0" w:color="auto"/>
        <w:bottom w:val="none" w:sz="0" w:space="0" w:color="auto"/>
        <w:right w:val="none" w:sz="0" w:space="0" w:color="auto"/>
      </w:divBdr>
    </w:div>
    <w:div w:id="482628444">
      <w:bodyDiv w:val="1"/>
      <w:marLeft w:val="0"/>
      <w:marRight w:val="0"/>
      <w:marTop w:val="0"/>
      <w:marBottom w:val="0"/>
      <w:divBdr>
        <w:top w:val="none" w:sz="0" w:space="0" w:color="auto"/>
        <w:left w:val="none" w:sz="0" w:space="0" w:color="auto"/>
        <w:bottom w:val="none" w:sz="0" w:space="0" w:color="auto"/>
        <w:right w:val="none" w:sz="0" w:space="0" w:color="auto"/>
      </w:divBdr>
    </w:div>
    <w:div w:id="553977312">
      <w:bodyDiv w:val="1"/>
      <w:marLeft w:val="0"/>
      <w:marRight w:val="0"/>
      <w:marTop w:val="0"/>
      <w:marBottom w:val="0"/>
      <w:divBdr>
        <w:top w:val="none" w:sz="0" w:space="0" w:color="auto"/>
        <w:left w:val="none" w:sz="0" w:space="0" w:color="auto"/>
        <w:bottom w:val="none" w:sz="0" w:space="0" w:color="auto"/>
        <w:right w:val="none" w:sz="0" w:space="0" w:color="auto"/>
      </w:divBdr>
    </w:div>
    <w:div w:id="2043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6C1A-3C66-45EC-B94D-5EDC438C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12</Pages>
  <Words>3408</Words>
  <Characters>18748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blancacorrea</cp:lastModifiedBy>
  <cp:revision>66</cp:revision>
  <cp:lastPrinted>2018-04-17T13:16:00Z</cp:lastPrinted>
  <dcterms:created xsi:type="dcterms:W3CDTF">2018-04-10T15:16:00Z</dcterms:created>
  <dcterms:modified xsi:type="dcterms:W3CDTF">2018-04-17T13:17:00Z</dcterms:modified>
</cp:coreProperties>
</file>